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022E" w14:textId="77777777" w:rsidR="00791D10" w:rsidRDefault="00791D10" w:rsidP="00791D10">
      <w:pPr>
        <w:jc w:val="center"/>
        <w:rPr>
          <w:rFonts w:ascii="Times New Roman" w:hAnsi="Times New Roman" w:cs="Times New Roman"/>
          <w:b/>
          <w:sz w:val="24"/>
          <w:szCs w:val="24"/>
        </w:rPr>
      </w:pPr>
      <w:r>
        <w:rPr>
          <w:rFonts w:ascii="Times New Roman" w:hAnsi="Times New Roman" w:cs="Times New Roman"/>
          <w:b/>
          <w:sz w:val="24"/>
          <w:szCs w:val="24"/>
        </w:rPr>
        <w:t>ADAT</w:t>
      </w:r>
      <w:r w:rsidR="00544775">
        <w:rPr>
          <w:rFonts w:ascii="Times New Roman" w:hAnsi="Times New Roman" w:cs="Times New Roman"/>
          <w:b/>
          <w:sz w:val="24"/>
          <w:szCs w:val="24"/>
        </w:rPr>
        <w:t xml:space="preserve">VÉDELMI </w:t>
      </w:r>
      <w:r>
        <w:rPr>
          <w:rFonts w:ascii="Times New Roman" w:hAnsi="Times New Roman" w:cs="Times New Roman"/>
          <w:b/>
          <w:sz w:val="24"/>
          <w:szCs w:val="24"/>
        </w:rPr>
        <w:t>TÁJÉKOZTATÓ</w:t>
      </w:r>
    </w:p>
    <w:p w14:paraId="683365D1" w14:textId="77777777" w:rsidR="00791D10" w:rsidRDefault="00791D10" w:rsidP="00791D10">
      <w:pPr>
        <w:spacing w:after="0" w:line="240" w:lineRule="auto"/>
        <w:jc w:val="both"/>
        <w:rPr>
          <w:rFonts w:ascii="Times New Roman" w:hAnsi="Times New Roman" w:cs="Times New Roman"/>
          <w:sz w:val="24"/>
          <w:szCs w:val="24"/>
        </w:rPr>
      </w:pPr>
    </w:p>
    <w:p w14:paraId="16D5EB3B" w14:textId="77777777" w:rsidR="001B05BD" w:rsidRDefault="001B05BD" w:rsidP="00791D10">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Budapest-</w:t>
      </w:r>
      <w:r w:rsidR="00465725">
        <w:rPr>
          <w:rFonts w:ascii="Times New Roman" w:hAnsi="Times New Roman" w:cs="Times New Roman"/>
          <w:sz w:val="24"/>
          <w:szCs w:val="24"/>
        </w:rPr>
        <w:t xml:space="preserve">Újpalotai </w:t>
      </w:r>
      <w:r>
        <w:rPr>
          <w:rFonts w:ascii="Times New Roman" w:hAnsi="Times New Roman" w:cs="Times New Roman"/>
          <w:sz w:val="24"/>
          <w:szCs w:val="24"/>
        </w:rPr>
        <w:t xml:space="preserve">Református Egyházközség (a továbbiakban: Egyházközség) által végzett adatkezelések </w:t>
      </w:r>
      <w:r w:rsidRPr="00682A7C">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 szóló</w:t>
      </w:r>
      <w:r>
        <w:rPr>
          <w:rFonts w:ascii="Times New Roman" w:eastAsia="Times New Roman" w:hAnsi="Times New Roman" w:cs="Times New Roman"/>
          <w:sz w:val="24"/>
          <w:szCs w:val="24"/>
          <w:lang w:eastAsia="hu-HU"/>
        </w:rPr>
        <w:t>, az</w:t>
      </w:r>
      <w:r w:rsidRPr="00682A7C">
        <w:rPr>
          <w:rFonts w:ascii="Times New Roman" w:eastAsia="Times New Roman" w:hAnsi="Times New Roman" w:cs="Times New Roman"/>
          <w:sz w:val="24"/>
          <w:szCs w:val="24"/>
          <w:lang w:eastAsia="hu-HU"/>
        </w:rPr>
        <w:t xml:space="preserve"> Európai Parlament és a </w:t>
      </w:r>
      <w:r>
        <w:rPr>
          <w:rFonts w:ascii="Times New Roman" w:eastAsia="Times New Roman" w:hAnsi="Times New Roman" w:cs="Times New Roman"/>
          <w:sz w:val="24"/>
          <w:szCs w:val="24"/>
          <w:lang w:eastAsia="hu-HU"/>
        </w:rPr>
        <w:t>Tanács (</w:t>
      </w:r>
      <w:proofErr w:type="spellStart"/>
      <w:r>
        <w:rPr>
          <w:rFonts w:ascii="Times New Roman" w:eastAsia="Times New Roman" w:hAnsi="Times New Roman" w:cs="Times New Roman"/>
          <w:sz w:val="24"/>
          <w:szCs w:val="24"/>
          <w:lang w:eastAsia="hu-HU"/>
        </w:rPr>
        <w:t>Eu</w:t>
      </w:r>
      <w:proofErr w:type="spellEnd"/>
      <w:r>
        <w:rPr>
          <w:rFonts w:ascii="Times New Roman" w:eastAsia="Times New Roman" w:hAnsi="Times New Roman" w:cs="Times New Roman"/>
          <w:sz w:val="24"/>
          <w:szCs w:val="24"/>
          <w:lang w:eastAsia="hu-HU"/>
        </w:rPr>
        <w:t xml:space="preserve">) 2016/679 Rendelet (a továbbiakban: GDPR), valamint az </w:t>
      </w:r>
      <w:r w:rsidRPr="004D5647">
        <w:rPr>
          <w:rFonts w:ascii="Times New Roman" w:hAnsi="Times New Roman" w:cs="Times New Roman"/>
          <w:sz w:val="24"/>
          <w:szCs w:val="24"/>
        </w:rPr>
        <w:t xml:space="preserve">információs önrendelkezési jogról és az információszabadságról </w:t>
      </w:r>
      <w:r>
        <w:rPr>
          <w:rFonts w:ascii="Times New Roman" w:hAnsi="Times New Roman" w:cs="Times New Roman"/>
          <w:sz w:val="24"/>
          <w:szCs w:val="24"/>
        </w:rPr>
        <w:t>szóló 2011. évi CXII. törvény (</w:t>
      </w:r>
      <w:r w:rsidR="00465725">
        <w:rPr>
          <w:rFonts w:ascii="Times New Roman" w:hAnsi="Times New Roman" w:cs="Times New Roman"/>
          <w:sz w:val="24"/>
          <w:szCs w:val="24"/>
        </w:rPr>
        <w:t xml:space="preserve">a továbbiakban: </w:t>
      </w:r>
      <w:proofErr w:type="spellStart"/>
      <w:r w:rsidRPr="004D5647">
        <w:rPr>
          <w:rFonts w:ascii="Times New Roman" w:hAnsi="Times New Roman" w:cs="Times New Roman"/>
          <w:sz w:val="24"/>
          <w:szCs w:val="24"/>
        </w:rPr>
        <w:t>Infotv</w:t>
      </w:r>
      <w:proofErr w:type="spellEnd"/>
      <w:r w:rsidRPr="004D5647">
        <w:rPr>
          <w:rFonts w:ascii="Times New Roman" w:hAnsi="Times New Roman" w:cs="Times New Roman"/>
          <w:sz w:val="24"/>
          <w:szCs w:val="24"/>
        </w:rPr>
        <w:t>.</w:t>
      </w:r>
      <w:r>
        <w:rPr>
          <w:rFonts w:ascii="Times New Roman" w:hAnsi="Times New Roman" w:cs="Times New Roman"/>
          <w:sz w:val="24"/>
          <w:szCs w:val="24"/>
        </w:rPr>
        <w:t>) rendelkezéseire figyelemmel</w:t>
      </w:r>
      <w:r w:rsidR="00465725">
        <w:rPr>
          <w:rFonts w:ascii="Times New Roman" w:hAnsi="Times New Roman" w:cs="Times New Roman"/>
          <w:sz w:val="24"/>
          <w:szCs w:val="24"/>
        </w:rPr>
        <w:t>,</w:t>
      </w:r>
      <w:r>
        <w:rPr>
          <w:rFonts w:ascii="Times New Roman" w:hAnsi="Times New Roman" w:cs="Times New Roman"/>
          <w:sz w:val="24"/>
          <w:szCs w:val="24"/>
        </w:rPr>
        <w:t xml:space="preserve"> egyben a Budapest-</w:t>
      </w:r>
      <w:r w:rsidR="00465725">
        <w:rPr>
          <w:rFonts w:ascii="Times New Roman" w:hAnsi="Times New Roman" w:cs="Times New Roman"/>
          <w:sz w:val="24"/>
          <w:szCs w:val="24"/>
        </w:rPr>
        <w:t>Újpalotai</w:t>
      </w:r>
      <w:r>
        <w:rPr>
          <w:rFonts w:ascii="Times New Roman" w:hAnsi="Times New Roman" w:cs="Times New Roman"/>
          <w:sz w:val="24"/>
          <w:szCs w:val="24"/>
        </w:rPr>
        <w:t xml:space="preserve"> Református Egyházközség Adatvédelmi Szabályzatában foglaltaknak megfelelően kerülnek végrehajtásra.</w:t>
      </w:r>
    </w:p>
    <w:p w14:paraId="27ADE3EB" w14:textId="77777777" w:rsidR="001B05BD" w:rsidRDefault="001B05BD" w:rsidP="00791D10">
      <w:pPr>
        <w:spacing w:after="0" w:line="240" w:lineRule="auto"/>
        <w:jc w:val="both"/>
        <w:rPr>
          <w:rFonts w:ascii="Times New Roman" w:eastAsia="Times New Roman" w:hAnsi="Times New Roman" w:cs="Times New Roman"/>
          <w:sz w:val="24"/>
          <w:szCs w:val="24"/>
          <w:lang w:eastAsia="hu-HU"/>
        </w:rPr>
      </w:pPr>
    </w:p>
    <w:p w14:paraId="550D6BA9" w14:textId="77777777" w:rsidR="001B05BD" w:rsidRDefault="001B05BD" w:rsidP="001B05BD">
      <w:pPr>
        <w:spacing w:after="0" w:line="240" w:lineRule="auto"/>
        <w:jc w:val="both"/>
        <w:rPr>
          <w:rFonts w:ascii="Times New Roman" w:eastAsia="Times New Roman" w:hAnsi="Times New Roman" w:cs="Times New Roman"/>
          <w:sz w:val="24"/>
          <w:szCs w:val="24"/>
          <w:lang w:eastAsia="hu-HU"/>
        </w:rPr>
      </w:pPr>
      <w:r w:rsidRPr="004D5647">
        <w:rPr>
          <w:rFonts w:ascii="Times New Roman" w:hAnsi="Times New Roman" w:cs="Times New Roman"/>
          <w:sz w:val="24"/>
          <w:szCs w:val="24"/>
        </w:rPr>
        <w:t>Az adatkezelés során</w:t>
      </w:r>
      <w:r>
        <w:rPr>
          <w:rFonts w:ascii="Times New Roman" w:hAnsi="Times New Roman" w:cs="Times New Roman"/>
          <w:sz w:val="24"/>
          <w:szCs w:val="24"/>
        </w:rPr>
        <w:t xml:space="preserve"> az Egyházközség a</w:t>
      </w:r>
      <w:r w:rsidRPr="004D5647">
        <w:rPr>
          <w:rFonts w:ascii="Times New Roman" w:hAnsi="Times New Roman" w:cs="Times New Roman"/>
          <w:sz w:val="24"/>
          <w:szCs w:val="24"/>
        </w:rPr>
        <w:t xml:space="preserve"> </w:t>
      </w:r>
      <w:r w:rsidRPr="00224626">
        <w:rPr>
          <w:rFonts w:ascii="Times New Roman" w:eastAsia="Times New Roman" w:hAnsi="Times New Roman" w:cs="Times New Roman"/>
          <w:sz w:val="24"/>
          <w:szCs w:val="24"/>
          <w:lang w:eastAsia="hu-HU"/>
        </w:rPr>
        <w:t>jogszerűség,</w:t>
      </w:r>
      <w:r w:rsidRPr="008F1A8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tisztességes eljárás, az </w:t>
      </w:r>
      <w:bookmarkStart w:id="0" w:name="_GoBack"/>
      <w:bookmarkEnd w:id="0"/>
      <w:r w:rsidRPr="00224626">
        <w:rPr>
          <w:rFonts w:ascii="Times New Roman" w:eastAsia="Times New Roman" w:hAnsi="Times New Roman" w:cs="Times New Roman"/>
          <w:sz w:val="24"/>
          <w:szCs w:val="24"/>
          <w:lang w:eastAsia="hu-HU"/>
        </w:rPr>
        <w:t>átláthatóság</w:t>
      </w:r>
      <w:r>
        <w:rPr>
          <w:rFonts w:ascii="Times New Roman" w:eastAsia="Times New Roman" w:hAnsi="Times New Roman" w:cs="Times New Roman"/>
          <w:sz w:val="24"/>
          <w:szCs w:val="24"/>
          <w:lang w:eastAsia="hu-HU"/>
        </w:rPr>
        <w:t>,</w:t>
      </w:r>
      <w:r w:rsidRPr="0022462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w:t>
      </w:r>
      <w:r w:rsidRPr="00224626">
        <w:rPr>
          <w:rFonts w:ascii="Times New Roman" w:eastAsia="Times New Roman" w:hAnsi="Times New Roman" w:cs="Times New Roman"/>
          <w:sz w:val="24"/>
          <w:szCs w:val="24"/>
          <w:lang w:eastAsia="hu-HU"/>
        </w:rPr>
        <w:t>célhoz kötöttség</w:t>
      </w:r>
      <w:r>
        <w:rPr>
          <w:rFonts w:ascii="Times New Roman" w:eastAsia="Times New Roman" w:hAnsi="Times New Roman" w:cs="Times New Roman"/>
          <w:sz w:val="24"/>
          <w:szCs w:val="24"/>
          <w:lang w:eastAsia="hu-HU"/>
        </w:rPr>
        <w:t xml:space="preserve">, az </w:t>
      </w:r>
      <w:r w:rsidRPr="00224626">
        <w:rPr>
          <w:rFonts w:ascii="Times New Roman" w:eastAsia="Times New Roman" w:hAnsi="Times New Roman" w:cs="Times New Roman"/>
          <w:sz w:val="24"/>
          <w:szCs w:val="24"/>
          <w:lang w:eastAsia="hu-HU"/>
        </w:rPr>
        <w:t>adattakarékosság</w:t>
      </w:r>
      <w:r>
        <w:rPr>
          <w:rFonts w:ascii="Times New Roman" w:eastAsia="Times New Roman" w:hAnsi="Times New Roman" w:cs="Times New Roman"/>
          <w:sz w:val="24"/>
          <w:szCs w:val="24"/>
          <w:lang w:eastAsia="hu-HU"/>
        </w:rPr>
        <w:t xml:space="preserve">, a </w:t>
      </w:r>
      <w:r w:rsidRPr="00224626">
        <w:rPr>
          <w:rFonts w:ascii="Times New Roman" w:eastAsia="Times New Roman" w:hAnsi="Times New Roman" w:cs="Times New Roman"/>
          <w:sz w:val="24"/>
          <w:szCs w:val="24"/>
          <w:lang w:eastAsia="hu-HU"/>
        </w:rPr>
        <w:t>pontosság</w:t>
      </w:r>
      <w:r>
        <w:rPr>
          <w:rFonts w:ascii="Times New Roman" w:eastAsia="Times New Roman" w:hAnsi="Times New Roman" w:cs="Times New Roman"/>
          <w:sz w:val="24"/>
          <w:szCs w:val="24"/>
          <w:lang w:eastAsia="hu-HU"/>
        </w:rPr>
        <w:t xml:space="preserve">, a </w:t>
      </w:r>
      <w:r w:rsidRPr="00224626">
        <w:rPr>
          <w:rFonts w:ascii="Times New Roman" w:eastAsia="Times New Roman" w:hAnsi="Times New Roman" w:cs="Times New Roman"/>
          <w:sz w:val="24"/>
          <w:szCs w:val="24"/>
          <w:lang w:eastAsia="hu-HU"/>
        </w:rPr>
        <w:t>korlátozott</w:t>
      </w:r>
      <w:r w:rsidRPr="008F1A8C">
        <w:rPr>
          <w:rFonts w:ascii="Times New Roman" w:eastAsia="Times New Roman" w:hAnsi="Times New Roman" w:cs="Times New Roman"/>
          <w:sz w:val="24"/>
          <w:szCs w:val="24"/>
          <w:lang w:eastAsia="hu-HU"/>
        </w:rPr>
        <w:t xml:space="preserve"> </w:t>
      </w:r>
      <w:r w:rsidRPr="00224626">
        <w:rPr>
          <w:rFonts w:ascii="Times New Roman" w:eastAsia="Times New Roman" w:hAnsi="Times New Roman" w:cs="Times New Roman"/>
          <w:sz w:val="24"/>
          <w:szCs w:val="24"/>
          <w:lang w:eastAsia="hu-HU"/>
        </w:rPr>
        <w:t>tárolhatóság</w:t>
      </w:r>
      <w:r>
        <w:rPr>
          <w:rFonts w:ascii="Times New Roman" w:eastAsia="Times New Roman" w:hAnsi="Times New Roman" w:cs="Times New Roman"/>
          <w:sz w:val="24"/>
          <w:szCs w:val="24"/>
          <w:lang w:eastAsia="hu-HU"/>
        </w:rPr>
        <w:t xml:space="preserve">, az </w:t>
      </w:r>
      <w:r w:rsidRPr="00224626">
        <w:rPr>
          <w:rFonts w:ascii="Times New Roman" w:eastAsia="Times New Roman" w:hAnsi="Times New Roman" w:cs="Times New Roman"/>
          <w:sz w:val="24"/>
          <w:szCs w:val="24"/>
          <w:lang w:eastAsia="hu-HU"/>
        </w:rPr>
        <w:t>integritás és bizalmas jelleg</w:t>
      </w:r>
      <w:r>
        <w:rPr>
          <w:rFonts w:ascii="Times New Roman" w:eastAsia="Times New Roman" w:hAnsi="Times New Roman" w:cs="Times New Roman"/>
          <w:sz w:val="24"/>
          <w:szCs w:val="24"/>
          <w:lang w:eastAsia="hu-HU"/>
        </w:rPr>
        <w:t xml:space="preserve"> alapelveknek megfelelően, azok betartásával jár el.</w:t>
      </w:r>
    </w:p>
    <w:p w14:paraId="7EE8228F" w14:textId="77777777" w:rsidR="001B05BD" w:rsidRDefault="001B05BD" w:rsidP="001B05BD">
      <w:pPr>
        <w:spacing w:after="0" w:line="240" w:lineRule="auto"/>
        <w:jc w:val="both"/>
        <w:rPr>
          <w:rFonts w:ascii="Times New Roman" w:eastAsia="Times New Roman" w:hAnsi="Times New Roman" w:cs="Times New Roman"/>
          <w:sz w:val="24"/>
          <w:szCs w:val="24"/>
          <w:lang w:eastAsia="hu-HU"/>
        </w:rPr>
      </w:pPr>
    </w:p>
    <w:p w14:paraId="2A82C4EE" w14:textId="77777777" w:rsidR="001B05BD" w:rsidRDefault="001B05BD" w:rsidP="001B05B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adatkezelő az Egyházközség elnöksége: </w:t>
      </w:r>
    </w:p>
    <w:p w14:paraId="75C9B766" w14:textId="77777777" w:rsidR="001B05BD" w:rsidRDefault="00465725" w:rsidP="001B05BD">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Fogarasi Gábor</w:t>
      </w:r>
      <w:r w:rsidR="001B05BD" w:rsidRPr="001B05BD">
        <w:rPr>
          <w:rFonts w:ascii="Times New Roman" w:eastAsia="Times New Roman" w:hAnsi="Times New Roman" w:cs="Times New Roman"/>
          <w:sz w:val="24"/>
          <w:szCs w:val="24"/>
          <w:lang w:eastAsia="hu-HU"/>
        </w:rPr>
        <w:t xml:space="preserve"> </w:t>
      </w:r>
      <w:r w:rsidR="00333DDD">
        <w:rPr>
          <w:rFonts w:ascii="Times New Roman" w:eastAsia="Times New Roman" w:hAnsi="Times New Roman" w:cs="Times New Roman"/>
          <w:sz w:val="24"/>
          <w:szCs w:val="24"/>
          <w:lang w:eastAsia="hu-HU"/>
        </w:rPr>
        <w:t xml:space="preserve">vezető </w:t>
      </w:r>
      <w:r w:rsidR="001B05BD" w:rsidRPr="001B05BD">
        <w:rPr>
          <w:rFonts w:ascii="Times New Roman" w:eastAsia="Times New Roman" w:hAnsi="Times New Roman" w:cs="Times New Roman"/>
          <w:sz w:val="24"/>
          <w:szCs w:val="24"/>
          <w:lang w:eastAsia="hu-HU"/>
        </w:rPr>
        <w:t>lelkész,</w:t>
      </w:r>
      <w:r w:rsidR="001B05BD">
        <w:rPr>
          <w:rFonts w:ascii="Times New Roman" w:eastAsia="Times New Roman" w:hAnsi="Times New Roman" w:cs="Times New Roman"/>
          <w:sz w:val="24"/>
          <w:szCs w:val="24"/>
          <w:lang w:eastAsia="hu-HU"/>
        </w:rPr>
        <w:t xml:space="preserve"> elérhetőségei:</w:t>
      </w:r>
    </w:p>
    <w:p w14:paraId="568DB532" w14:textId="77777777" w:rsidR="00465725" w:rsidRPr="00465725" w:rsidRDefault="00465725" w:rsidP="00465725">
      <w:pPr>
        <w:pStyle w:val="Listaszerbekezds"/>
        <w:spacing w:after="0" w:line="240" w:lineRule="auto"/>
        <w:ind w:left="1080"/>
        <w:jc w:val="both"/>
        <w:rPr>
          <w:rFonts w:ascii="Times New Roman" w:eastAsia="Times New Roman" w:hAnsi="Times New Roman" w:cs="Times New Roman"/>
          <w:sz w:val="24"/>
          <w:szCs w:val="24"/>
          <w:lang w:eastAsia="hu-HU"/>
        </w:rPr>
      </w:pPr>
      <w:r w:rsidRPr="00465725">
        <w:rPr>
          <w:rFonts w:ascii="Times New Roman" w:eastAsia="Times New Roman" w:hAnsi="Times New Roman" w:cs="Times New Roman"/>
          <w:sz w:val="24"/>
          <w:szCs w:val="24"/>
          <w:lang w:eastAsia="hu-HU"/>
        </w:rPr>
        <w:t>Parókia: 1156 Budapest, Száraznád utca 2.</w:t>
      </w:r>
    </w:p>
    <w:p w14:paraId="156D23CC" w14:textId="77777777" w:rsidR="00465725" w:rsidRPr="00465725" w:rsidRDefault="00465725" w:rsidP="00465725">
      <w:pPr>
        <w:pStyle w:val="Listaszerbekezds"/>
        <w:spacing w:after="0" w:line="240" w:lineRule="auto"/>
        <w:ind w:left="1080"/>
        <w:jc w:val="both"/>
        <w:rPr>
          <w:rFonts w:ascii="Times New Roman" w:eastAsia="Times New Roman" w:hAnsi="Times New Roman" w:cs="Times New Roman"/>
          <w:sz w:val="24"/>
          <w:szCs w:val="24"/>
          <w:lang w:eastAsia="hu-HU"/>
        </w:rPr>
      </w:pPr>
      <w:r w:rsidRPr="00465725">
        <w:rPr>
          <w:rFonts w:ascii="Times New Roman" w:eastAsia="Times New Roman" w:hAnsi="Times New Roman" w:cs="Times New Roman"/>
          <w:sz w:val="24"/>
          <w:szCs w:val="24"/>
          <w:lang w:eastAsia="hu-HU"/>
        </w:rPr>
        <w:t>Telefon: +36304004835</w:t>
      </w:r>
    </w:p>
    <w:p w14:paraId="1702FA6A" w14:textId="77777777" w:rsidR="00465725" w:rsidRDefault="00465725" w:rsidP="001649F3">
      <w:pPr>
        <w:pStyle w:val="Listaszerbekezds"/>
        <w:spacing w:after="0" w:line="240" w:lineRule="auto"/>
        <w:ind w:left="108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Pr="00465725">
        <w:rPr>
          <w:rFonts w:ascii="Times New Roman" w:eastAsia="Times New Roman" w:hAnsi="Times New Roman" w:cs="Times New Roman"/>
          <w:sz w:val="24"/>
          <w:szCs w:val="24"/>
          <w:lang w:eastAsia="hu-HU"/>
        </w:rPr>
        <w:t xml:space="preserve">-mail: </w:t>
      </w:r>
      <w:hyperlink r:id="rId7" w:history="1">
        <w:r w:rsidRPr="0045517E">
          <w:rPr>
            <w:rStyle w:val="Hiperhivatkozs"/>
            <w:rFonts w:ascii="Times New Roman" w:eastAsia="Times New Roman" w:hAnsi="Times New Roman" w:cs="Times New Roman"/>
            <w:sz w:val="24"/>
            <w:szCs w:val="24"/>
            <w:lang w:eastAsia="hu-HU"/>
          </w:rPr>
          <w:t>budapest-ujpalota@reformatus.hu</w:t>
        </w:r>
      </w:hyperlink>
    </w:p>
    <w:p w14:paraId="684D7BEA" w14:textId="77777777" w:rsidR="00465725" w:rsidRDefault="00465725" w:rsidP="00465725">
      <w:pPr>
        <w:pStyle w:val="Listaszerbekezds"/>
        <w:spacing w:after="0" w:line="240" w:lineRule="auto"/>
        <w:ind w:left="1080"/>
        <w:jc w:val="both"/>
        <w:rPr>
          <w:rFonts w:ascii="Times New Roman" w:eastAsia="Times New Roman" w:hAnsi="Times New Roman" w:cs="Times New Roman"/>
          <w:sz w:val="24"/>
          <w:szCs w:val="24"/>
          <w:lang w:eastAsia="hu-HU"/>
        </w:rPr>
      </w:pPr>
    </w:p>
    <w:p w14:paraId="7F979DD1" w14:textId="77777777" w:rsidR="001B05BD" w:rsidRDefault="00465725" w:rsidP="001B05BD">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Sápi Zoltán</w:t>
      </w:r>
      <w:r w:rsidR="001B05BD">
        <w:rPr>
          <w:rFonts w:ascii="Times New Roman" w:eastAsia="Times New Roman" w:hAnsi="Times New Roman" w:cs="Times New Roman"/>
          <w:sz w:val="24"/>
          <w:szCs w:val="24"/>
          <w:lang w:eastAsia="hu-HU"/>
        </w:rPr>
        <w:t xml:space="preserve"> gondnok, elérhetőségei:</w:t>
      </w:r>
    </w:p>
    <w:p w14:paraId="768E44A6" w14:textId="77777777" w:rsidR="00465725" w:rsidRDefault="00465725" w:rsidP="00465725">
      <w:pPr>
        <w:pStyle w:val="Listaszerbekezds"/>
        <w:spacing w:after="0" w:line="240" w:lineRule="auto"/>
        <w:ind w:left="1080"/>
        <w:jc w:val="both"/>
        <w:rPr>
          <w:rFonts w:ascii="Times New Roman" w:eastAsia="Times New Roman" w:hAnsi="Times New Roman" w:cs="Times New Roman"/>
          <w:sz w:val="24"/>
          <w:szCs w:val="24"/>
          <w:lang w:eastAsia="hu-HU"/>
        </w:rPr>
      </w:pPr>
      <w:r w:rsidRPr="00465725">
        <w:rPr>
          <w:rFonts w:ascii="Times New Roman" w:eastAsia="Times New Roman" w:hAnsi="Times New Roman" w:cs="Times New Roman"/>
          <w:sz w:val="24"/>
          <w:szCs w:val="24"/>
          <w:lang w:eastAsia="hu-HU"/>
        </w:rPr>
        <w:t>Telefon: +36208250267</w:t>
      </w:r>
    </w:p>
    <w:p w14:paraId="4AEC7988" w14:textId="77777777" w:rsidR="00465725" w:rsidRPr="001B05BD" w:rsidRDefault="00465725" w:rsidP="00465725">
      <w:pPr>
        <w:pStyle w:val="Listaszerbekezds"/>
        <w:spacing w:after="0" w:line="240" w:lineRule="auto"/>
        <w:ind w:left="108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E-mail: </w:t>
      </w:r>
      <w:r w:rsidRPr="00465725">
        <w:rPr>
          <w:rFonts w:ascii="Times New Roman" w:eastAsia="Times New Roman" w:hAnsi="Times New Roman" w:cs="Times New Roman"/>
          <w:sz w:val="24"/>
          <w:szCs w:val="24"/>
          <w:lang w:eastAsia="hu-HU"/>
        </w:rPr>
        <w:t>sapi.zoltan.dr@gmail.com</w:t>
      </w:r>
    </w:p>
    <w:p w14:paraId="6CFF3F87" w14:textId="77777777" w:rsidR="001B05BD" w:rsidRPr="003B51D5" w:rsidRDefault="001B05BD" w:rsidP="001B05B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735182E" w14:textId="77777777" w:rsidR="00651998" w:rsidRPr="00506C57" w:rsidRDefault="001B05BD" w:rsidP="00651998">
      <w:pPr>
        <w:spacing w:after="0" w:line="240" w:lineRule="auto"/>
        <w:ind w:right="20"/>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w:t>
      </w:r>
      <w:r w:rsidRPr="001B05BD">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 xml:space="preserve">GDPR </w:t>
      </w:r>
      <w:r w:rsidRPr="00A54488">
        <w:rPr>
          <w:rFonts w:ascii="Times New Roman" w:hAnsi="Times New Roman" w:cs="Times New Roman"/>
          <w:sz w:val="24"/>
          <w:szCs w:val="24"/>
        </w:rPr>
        <w:t>4. Cikk 1. pontja sze</w:t>
      </w:r>
      <w:r>
        <w:rPr>
          <w:rFonts w:ascii="Times New Roman" w:hAnsi="Times New Roman" w:cs="Times New Roman"/>
          <w:sz w:val="24"/>
          <w:szCs w:val="24"/>
        </w:rPr>
        <w:t xml:space="preserve">rinti </w:t>
      </w:r>
      <w:r w:rsidRPr="001B05BD">
        <w:rPr>
          <w:rFonts w:ascii="Times New Roman" w:eastAsia="Times New Roman" w:hAnsi="Times New Roman" w:cs="Times New Roman"/>
          <w:sz w:val="24"/>
          <w:szCs w:val="24"/>
          <w:lang w:eastAsia="hu-HU"/>
        </w:rPr>
        <w:t>személyes adatok</w:t>
      </w:r>
      <w:r>
        <w:rPr>
          <w:rFonts w:ascii="Times New Roman" w:eastAsia="Times New Roman" w:hAnsi="Times New Roman" w:cs="Times New Roman"/>
          <w:sz w:val="24"/>
          <w:szCs w:val="24"/>
          <w:lang w:eastAsia="hu-HU"/>
        </w:rPr>
        <w:t xml:space="preserve">, valamint a </w:t>
      </w:r>
      <w:r w:rsidRPr="00A54488">
        <w:rPr>
          <w:rFonts w:ascii="Times New Roman" w:hAnsi="Times New Roman" w:cs="Times New Roman"/>
          <w:sz w:val="24"/>
          <w:szCs w:val="24"/>
        </w:rPr>
        <w:t>GDPR 9. Cikk (1) bekezdése szerinti különleges kategóriájú személyes adatok (</w:t>
      </w:r>
      <w:r w:rsidRPr="00A54488">
        <w:rPr>
          <w:rFonts w:ascii="Times New Roman" w:eastAsia="Times New Roman" w:hAnsi="Times New Roman" w:cs="Times New Roman"/>
          <w:sz w:val="24"/>
          <w:szCs w:val="24"/>
          <w:lang w:eastAsia="hu-HU"/>
        </w:rPr>
        <w:t>vallási vagy világnézeti meggyőződésre utaló személyes adatok</w:t>
      </w:r>
      <w:r>
        <w:rPr>
          <w:rFonts w:ascii="Times New Roman" w:eastAsia="Times New Roman" w:hAnsi="Times New Roman" w:cs="Times New Roman"/>
          <w:sz w:val="24"/>
          <w:szCs w:val="24"/>
          <w:lang w:eastAsia="hu-HU"/>
        </w:rPr>
        <w:t>)</w:t>
      </w:r>
      <w:r w:rsidRPr="001B05BD">
        <w:rPr>
          <w:rFonts w:ascii="Times New Roman" w:eastAsia="Times New Roman" w:hAnsi="Times New Roman" w:cs="Times New Roman"/>
          <w:sz w:val="24"/>
          <w:szCs w:val="24"/>
          <w:lang w:eastAsia="hu-HU"/>
        </w:rPr>
        <w:t xml:space="preserve"> </w:t>
      </w:r>
      <w:r w:rsidR="00651998">
        <w:rPr>
          <w:rFonts w:ascii="Times New Roman" w:eastAsia="Times New Roman" w:hAnsi="Times New Roman" w:cs="Times New Roman"/>
          <w:sz w:val="24"/>
          <w:szCs w:val="24"/>
          <w:lang w:eastAsia="hu-HU"/>
        </w:rPr>
        <w:t xml:space="preserve">tervezett kezelésének célja </w:t>
      </w:r>
      <w:r w:rsidR="00651998" w:rsidRPr="00506C57">
        <w:rPr>
          <w:rFonts w:ascii="Times New Roman" w:hAnsi="Times New Roman" w:cs="Times New Roman"/>
          <w:sz w:val="24"/>
          <w:szCs w:val="24"/>
        </w:rPr>
        <w:t>az egyházi törvények szerint folytatott hitéleti tevékenység bi</w:t>
      </w:r>
      <w:r w:rsidR="00651998">
        <w:rPr>
          <w:rFonts w:ascii="Times New Roman" w:hAnsi="Times New Roman" w:cs="Times New Roman"/>
          <w:sz w:val="24"/>
          <w:szCs w:val="24"/>
        </w:rPr>
        <w:t>z</w:t>
      </w:r>
      <w:r w:rsidR="00651998" w:rsidRPr="00506C57">
        <w:rPr>
          <w:rFonts w:ascii="Times New Roman" w:hAnsi="Times New Roman" w:cs="Times New Roman"/>
          <w:sz w:val="24"/>
          <w:szCs w:val="24"/>
        </w:rPr>
        <w:t>tosítása</w:t>
      </w:r>
      <w:r w:rsidR="00651998">
        <w:rPr>
          <w:rFonts w:ascii="Times New Roman" w:hAnsi="Times New Roman" w:cs="Times New Roman"/>
          <w:sz w:val="24"/>
          <w:szCs w:val="24"/>
        </w:rPr>
        <w:t>, az egyházi törvényekben meghatározott hitélettel kapcsolatos igazgatási feladatok ellátása.</w:t>
      </w:r>
    </w:p>
    <w:p w14:paraId="6AED532E" w14:textId="77777777" w:rsidR="00651998" w:rsidRDefault="00651998" w:rsidP="001B05BD">
      <w:pPr>
        <w:spacing w:after="0" w:line="240" w:lineRule="auto"/>
        <w:jc w:val="both"/>
        <w:rPr>
          <w:rFonts w:ascii="Times New Roman" w:eastAsia="Times New Roman" w:hAnsi="Times New Roman" w:cs="Times New Roman"/>
          <w:sz w:val="24"/>
          <w:szCs w:val="24"/>
          <w:lang w:eastAsia="hu-HU"/>
        </w:rPr>
      </w:pPr>
    </w:p>
    <w:p w14:paraId="2D9D0DF0" w14:textId="77777777" w:rsidR="001B05BD" w:rsidRDefault="00651998" w:rsidP="001B05B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1B05BD" w:rsidRPr="001B05BD">
        <w:rPr>
          <w:rFonts w:ascii="Times New Roman" w:eastAsia="Times New Roman" w:hAnsi="Times New Roman" w:cs="Times New Roman"/>
          <w:sz w:val="24"/>
          <w:szCs w:val="24"/>
          <w:lang w:eastAsia="hu-HU"/>
        </w:rPr>
        <w:t>z adatkezelés jogalapja</w:t>
      </w:r>
      <w:r w:rsidR="001B05BD">
        <w:rPr>
          <w:rFonts w:ascii="Times New Roman" w:eastAsia="Times New Roman" w:hAnsi="Times New Roman" w:cs="Times New Roman"/>
          <w:sz w:val="24"/>
          <w:szCs w:val="24"/>
          <w:lang w:eastAsia="hu-HU"/>
        </w:rPr>
        <w:t>:</w:t>
      </w:r>
    </w:p>
    <w:p w14:paraId="7D2C7E56" w14:textId="77777777" w:rsidR="00651998" w:rsidRDefault="00651998" w:rsidP="00651998">
      <w:pPr>
        <w:pStyle w:val="Listaszerbekezds"/>
        <w:numPr>
          <w:ilvl w:val="0"/>
          <w:numId w:val="5"/>
        </w:numPr>
        <w:tabs>
          <w:tab w:val="left" w:pos="720"/>
        </w:tabs>
        <w:autoSpaceDE w:val="0"/>
        <w:autoSpaceDN w:val="0"/>
        <w:adjustRightInd w:val="0"/>
        <w:spacing w:after="0" w:line="240" w:lineRule="auto"/>
        <w:jc w:val="both"/>
        <w:rPr>
          <w:rFonts w:ascii="Times New Roman" w:hAnsi="Times New Roman" w:cs="Times New Roman"/>
          <w:sz w:val="24"/>
          <w:szCs w:val="24"/>
        </w:rPr>
      </w:pPr>
      <w:r w:rsidRPr="003C433E">
        <w:rPr>
          <w:rFonts w:ascii="Times New Roman" w:hAnsi="Times New Roman" w:cs="Times New Roman"/>
          <w:sz w:val="24"/>
          <w:szCs w:val="24"/>
        </w:rPr>
        <w:t xml:space="preserve">a GDPR (165) preambulum </w:t>
      </w:r>
      <w:r>
        <w:rPr>
          <w:rFonts w:ascii="Times New Roman" w:hAnsi="Times New Roman" w:cs="Times New Roman"/>
          <w:sz w:val="24"/>
          <w:szCs w:val="24"/>
        </w:rPr>
        <w:t>bekezdése [</w:t>
      </w:r>
      <w:r>
        <w:rPr>
          <w:rFonts w:ascii="Times New Roman" w:eastAsia="Times New Roman" w:hAnsi="Times New Roman" w:cs="Times New Roman"/>
          <w:sz w:val="24"/>
          <w:szCs w:val="24"/>
          <w:lang w:eastAsia="hu-HU"/>
        </w:rPr>
        <w:t>e</w:t>
      </w:r>
      <w:r w:rsidRPr="00224626">
        <w:rPr>
          <w:rFonts w:ascii="Times New Roman" w:eastAsia="Times New Roman" w:hAnsi="Times New Roman" w:cs="Times New Roman"/>
          <w:sz w:val="24"/>
          <w:szCs w:val="24"/>
          <w:lang w:eastAsia="hu-HU"/>
        </w:rPr>
        <w:t xml:space="preserve"> rendelet az EUMSZ 17. cikke értelmében tiszteletben tartja és nem sérti az egyházak és</w:t>
      </w:r>
      <w:r>
        <w:rPr>
          <w:rFonts w:ascii="Times New Roman" w:eastAsia="Times New Roman" w:hAnsi="Times New Roman" w:cs="Times New Roman"/>
          <w:sz w:val="24"/>
          <w:szCs w:val="24"/>
          <w:lang w:eastAsia="hu-HU"/>
        </w:rPr>
        <w:t xml:space="preserve"> </w:t>
      </w:r>
      <w:r w:rsidRPr="00224626">
        <w:rPr>
          <w:rFonts w:ascii="Times New Roman" w:eastAsia="Times New Roman" w:hAnsi="Times New Roman" w:cs="Times New Roman"/>
          <w:sz w:val="24"/>
          <w:szCs w:val="24"/>
          <w:lang w:eastAsia="hu-HU"/>
        </w:rPr>
        <w:t>vallási szervezetek vagy közösségek hatályos alkotmányos jog szerinti jogállását a tagállamokban</w:t>
      </w:r>
      <w:r>
        <w:rPr>
          <w:rFonts w:ascii="Times New Roman" w:eastAsia="Times New Roman" w:hAnsi="Times New Roman" w:cs="Times New Roman"/>
          <w:sz w:val="24"/>
          <w:szCs w:val="24"/>
          <w:lang w:eastAsia="hu-HU"/>
        </w:rPr>
        <w:t>],</w:t>
      </w:r>
    </w:p>
    <w:p w14:paraId="2EF79464" w14:textId="77777777" w:rsidR="00651998" w:rsidRDefault="00651998" w:rsidP="00651998">
      <w:pPr>
        <w:pStyle w:val="Listaszerbekezds"/>
        <w:numPr>
          <w:ilvl w:val="0"/>
          <w:numId w:val="5"/>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1C17">
        <w:rPr>
          <w:rFonts w:ascii="Times New Roman" w:hAnsi="Times New Roman" w:cs="Times New Roman"/>
          <w:sz w:val="24"/>
          <w:szCs w:val="24"/>
        </w:rPr>
        <w:t xml:space="preserve">a </w:t>
      </w:r>
      <w:r w:rsidRPr="00D91C17">
        <w:rPr>
          <w:rFonts w:ascii="Times New Roman" w:eastAsia="Times New Roman" w:hAnsi="Times New Roman" w:cs="Times New Roman"/>
          <w:sz w:val="24"/>
          <w:szCs w:val="24"/>
          <w:lang w:eastAsia="hu-HU"/>
        </w:rPr>
        <w:t>GDPR 9. Cikk (2) bekezdés d) pontj</w:t>
      </w:r>
      <w:r>
        <w:rPr>
          <w:rFonts w:ascii="Times New Roman" w:eastAsia="Times New Roman" w:hAnsi="Times New Roman" w:cs="Times New Roman"/>
          <w:sz w:val="24"/>
          <w:szCs w:val="24"/>
          <w:lang w:eastAsia="hu-HU"/>
        </w:rPr>
        <w:t>a</w:t>
      </w:r>
      <w:r w:rsidRPr="00D91C17">
        <w:rPr>
          <w:rFonts w:ascii="Times New Roman" w:eastAsia="Times New Roman" w:hAnsi="Times New Roman" w:cs="Times New Roman"/>
          <w:sz w:val="24"/>
          <w:szCs w:val="24"/>
          <w:lang w:eastAsia="hu-HU"/>
        </w:rPr>
        <w:t xml:space="preserve"> [nem tilos az adatkezelés, ha az világnézeti, vallási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w:t>
      </w:r>
      <w:r>
        <w:rPr>
          <w:rFonts w:ascii="Times New Roman" w:eastAsia="Times New Roman" w:hAnsi="Times New Roman" w:cs="Times New Roman"/>
          <w:sz w:val="24"/>
          <w:szCs w:val="24"/>
          <w:lang w:eastAsia="hu-HU"/>
        </w:rPr>
        <w:t>eten kívüli személyek számára],</w:t>
      </w:r>
    </w:p>
    <w:p w14:paraId="6B049093" w14:textId="77777777" w:rsidR="00651998" w:rsidRPr="00482E37" w:rsidRDefault="00651998" w:rsidP="00482E37">
      <w:pPr>
        <w:pStyle w:val="Listaszerbekezds"/>
        <w:numPr>
          <w:ilvl w:val="0"/>
          <w:numId w:val="5"/>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2E37">
        <w:rPr>
          <w:rFonts w:ascii="Times New Roman" w:eastAsia="Times New Roman" w:hAnsi="Times New Roman" w:cs="Times New Roman"/>
          <w:i/>
          <w:sz w:val="24"/>
          <w:szCs w:val="20"/>
          <w:lang w:eastAsia="ar-SA"/>
        </w:rPr>
        <w:t>Magyarország Alaptörvénye</w:t>
      </w:r>
      <w:r w:rsidR="00482E37">
        <w:rPr>
          <w:rFonts w:ascii="Times New Roman" w:eastAsia="Times New Roman" w:hAnsi="Times New Roman" w:cs="Times New Roman"/>
          <w:i/>
          <w:sz w:val="24"/>
          <w:szCs w:val="20"/>
          <w:lang w:eastAsia="ar-SA"/>
        </w:rPr>
        <w:t xml:space="preserve"> </w:t>
      </w:r>
      <w:r w:rsidR="00482E37">
        <w:rPr>
          <w:rFonts w:ascii="Times New Roman" w:eastAsia="Times New Roman" w:hAnsi="Times New Roman" w:cs="Times New Roman"/>
          <w:sz w:val="24"/>
          <w:szCs w:val="20"/>
          <w:lang w:eastAsia="ar-SA"/>
        </w:rPr>
        <w:t>[</w:t>
      </w:r>
      <w:r w:rsidRPr="00482E37">
        <w:rPr>
          <w:rFonts w:ascii="Times New Roman" w:eastAsia="Times New Roman" w:hAnsi="Times New Roman" w:cs="Times New Roman"/>
          <w:sz w:val="24"/>
          <w:szCs w:val="20"/>
          <w:lang w:eastAsia="ar-SA"/>
        </w:rPr>
        <w:t xml:space="preserve">VII. cikk - </w:t>
      </w:r>
      <w:r w:rsidRPr="00482E37">
        <w:rPr>
          <w:rFonts w:ascii="Times New Roman" w:eastAsia="Times New Roman" w:hAnsi="Times New Roman" w:cs="Times New Roman"/>
          <w:sz w:val="24"/>
          <w:szCs w:val="24"/>
          <w:lang w:eastAsia="hu-HU"/>
        </w:rPr>
        <w:t>az azonos hitelveket követők vallásuk gyakorlása céljából sarkalatos törvényben meghatározott szervezeti formában működő vallási közösséget hozha</w:t>
      </w:r>
      <w:r w:rsidR="00482E37" w:rsidRPr="00482E37">
        <w:rPr>
          <w:rFonts w:ascii="Times New Roman" w:eastAsia="Times New Roman" w:hAnsi="Times New Roman" w:cs="Times New Roman"/>
          <w:sz w:val="24"/>
          <w:szCs w:val="24"/>
          <w:lang w:eastAsia="hu-HU"/>
        </w:rPr>
        <w:t xml:space="preserve">tnak létre; </w:t>
      </w:r>
      <w:r w:rsidRPr="00482E37">
        <w:rPr>
          <w:rFonts w:ascii="Times New Roman" w:eastAsia="Times New Roman" w:hAnsi="Times New Roman" w:cs="Times New Roman"/>
          <w:sz w:val="24"/>
          <w:szCs w:val="24"/>
          <w:lang w:eastAsia="hu-HU"/>
        </w:rPr>
        <w:t>az állam és a vallási közösségek különváltan működnek; a vallási közösségek önállóak;</w:t>
      </w:r>
      <w:r w:rsidR="00482E37" w:rsidRPr="00482E37">
        <w:rPr>
          <w:rFonts w:ascii="Times New Roman" w:eastAsia="Times New Roman" w:hAnsi="Times New Roman" w:cs="Times New Roman"/>
          <w:sz w:val="24"/>
          <w:szCs w:val="24"/>
          <w:lang w:eastAsia="hu-HU"/>
        </w:rPr>
        <w:t xml:space="preserve"> </w:t>
      </w:r>
      <w:r w:rsidRPr="00482E37">
        <w:rPr>
          <w:rFonts w:ascii="Times New Roman" w:eastAsia="Times New Roman" w:hAnsi="Times New Roman" w:cs="Times New Roman"/>
          <w:sz w:val="24"/>
          <w:szCs w:val="24"/>
          <w:lang w:eastAsia="hu-HU"/>
        </w:rPr>
        <w:t>a vallási közösségekre vonatkozó közös szabályokat, valamint az együttműködés feltételeit, a bevett egyházakat és a rájuk vonatkozó részletes szabályokat s</w:t>
      </w:r>
      <w:r w:rsidR="00482E37">
        <w:rPr>
          <w:rFonts w:ascii="Times New Roman" w:eastAsia="Times New Roman" w:hAnsi="Times New Roman" w:cs="Times New Roman"/>
          <w:sz w:val="24"/>
          <w:szCs w:val="24"/>
          <w:lang w:eastAsia="hu-HU"/>
        </w:rPr>
        <w:t>arkalatos törvény határozza meg],</w:t>
      </w:r>
    </w:p>
    <w:p w14:paraId="292B45D9" w14:textId="77777777" w:rsidR="00482E37" w:rsidRPr="00482E37" w:rsidRDefault="00651998" w:rsidP="00482E37">
      <w:pPr>
        <w:pStyle w:val="Listaszerbekezds"/>
        <w:numPr>
          <w:ilvl w:val="0"/>
          <w:numId w:val="5"/>
        </w:numPr>
        <w:tabs>
          <w:tab w:val="left" w:pos="720"/>
        </w:tabs>
        <w:autoSpaceDE w:val="0"/>
        <w:autoSpaceDN w:val="0"/>
        <w:adjustRightInd w:val="0"/>
        <w:spacing w:after="0" w:line="240" w:lineRule="auto"/>
        <w:jc w:val="both"/>
        <w:rPr>
          <w:rFonts w:ascii="Times New Roman" w:hAnsi="Times New Roman" w:cs="Times New Roman"/>
          <w:sz w:val="24"/>
          <w:szCs w:val="24"/>
        </w:rPr>
      </w:pPr>
      <w:r w:rsidRPr="00482E37">
        <w:rPr>
          <w:rFonts w:ascii="Times New Roman" w:hAnsi="Times New Roman" w:cs="Times New Roman"/>
          <w:bCs/>
          <w:sz w:val="24"/>
          <w:szCs w:val="24"/>
        </w:rPr>
        <w:t xml:space="preserve">a lelkiismereti és vallásszabadság jogáról, valamint az egyházak, </w:t>
      </w:r>
      <w:r w:rsidRPr="00482E37">
        <w:rPr>
          <w:rFonts w:ascii="Times New Roman" w:eastAsia="Times New Roman" w:hAnsi="Times New Roman" w:cs="Times New Roman"/>
          <w:sz w:val="24"/>
          <w:szCs w:val="24"/>
          <w:lang w:eastAsia="hu-HU"/>
        </w:rPr>
        <w:t>vallásfelekezetek</w:t>
      </w:r>
      <w:r w:rsidRPr="00482E37">
        <w:rPr>
          <w:rFonts w:ascii="Times New Roman" w:hAnsi="Times New Roman" w:cs="Times New Roman"/>
          <w:bCs/>
          <w:sz w:val="24"/>
          <w:szCs w:val="24"/>
        </w:rPr>
        <w:t xml:space="preserve"> és vallási közösségek jogállásáró</w:t>
      </w:r>
      <w:r w:rsidR="00333DDD">
        <w:rPr>
          <w:rFonts w:ascii="Times New Roman" w:hAnsi="Times New Roman" w:cs="Times New Roman"/>
          <w:bCs/>
          <w:sz w:val="24"/>
          <w:szCs w:val="24"/>
        </w:rPr>
        <w:t>l szóló 2011. évi CCVI. törvény</w:t>
      </w:r>
    </w:p>
    <w:p w14:paraId="7C2365C7" w14:textId="77777777" w:rsidR="00482E37" w:rsidRPr="00482E37" w:rsidRDefault="00482E37" w:rsidP="00DC3664">
      <w:pPr>
        <w:pStyle w:val="Listaszerbekezds"/>
        <w:numPr>
          <w:ilvl w:val="0"/>
          <w:numId w:val="8"/>
        </w:numPr>
        <w:autoSpaceDE w:val="0"/>
        <w:autoSpaceDN w:val="0"/>
        <w:adjustRightInd w:val="0"/>
        <w:spacing w:after="0" w:line="240" w:lineRule="auto"/>
        <w:ind w:left="1276"/>
        <w:jc w:val="both"/>
        <w:rPr>
          <w:rFonts w:ascii="Times New Roman" w:hAnsi="Times New Roman" w:cs="Times New Roman"/>
          <w:sz w:val="24"/>
          <w:szCs w:val="24"/>
        </w:rPr>
      </w:pPr>
      <w:r w:rsidRPr="00482E37">
        <w:rPr>
          <w:rFonts w:ascii="Times New Roman" w:hAnsi="Times New Roman" w:cs="Times New Roman"/>
          <w:sz w:val="24"/>
          <w:szCs w:val="24"/>
        </w:rPr>
        <w:lastRenderedPageBreak/>
        <w:t>a bevett egyház belső szabálya a jogi személyre törvényben meghatározott általános szabályoktól eltérően határozhatja meg a bevett egyház és a belső egyházi jogi személy szervezetére és képviseletére, törvényes működésének biztosítékaira és átalakulására, egyesülésére, szétválására és jogutód nélküli megszűnésére, valamint a belső egyházi jogi személy létesítésére vonatkozó szabályokat;</w:t>
      </w:r>
    </w:p>
    <w:p w14:paraId="75047C39" w14:textId="77777777" w:rsidR="00651998" w:rsidRDefault="00651998" w:rsidP="007B6FD3">
      <w:pPr>
        <w:pStyle w:val="Listaszerbekezds"/>
        <w:numPr>
          <w:ilvl w:val="0"/>
          <w:numId w:val="8"/>
        </w:numPr>
        <w:autoSpaceDE w:val="0"/>
        <w:autoSpaceDN w:val="0"/>
        <w:adjustRightInd w:val="0"/>
        <w:spacing w:after="0" w:line="240" w:lineRule="auto"/>
        <w:ind w:left="1276"/>
        <w:jc w:val="both"/>
        <w:rPr>
          <w:rFonts w:ascii="Times New Roman" w:hAnsi="Times New Roman" w:cs="Times New Roman"/>
          <w:sz w:val="24"/>
          <w:szCs w:val="24"/>
        </w:rPr>
      </w:pPr>
      <w:r w:rsidRPr="00482E37">
        <w:rPr>
          <w:rFonts w:ascii="Times New Roman" w:hAnsi="Times New Roman" w:cs="Times New Roman"/>
          <w:sz w:val="24"/>
          <w:szCs w:val="24"/>
        </w:rPr>
        <w:t>az egyházi jogi személy az általa gyakorolt vallási tevékenységhez kapcsolódó személyes adatot a bevett egyház belső szabálya szerint kezeli, azokat az érintett hozzájárulásával – halála esetén leszármazója hozzájárulásával – továbbíthatja és hozhatja nyilvánosságra,</w:t>
      </w:r>
    </w:p>
    <w:p w14:paraId="481E9D81" w14:textId="77777777" w:rsidR="001B05BD" w:rsidRDefault="00482E37" w:rsidP="00482E37">
      <w:pPr>
        <w:pStyle w:val="Listaszerbekezds"/>
        <w:numPr>
          <w:ilvl w:val="0"/>
          <w:numId w:val="5"/>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ar-SA"/>
        </w:rPr>
        <w:t>a</w:t>
      </w:r>
      <w:r w:rsidRPr="00145101">
        <w:rPr>
          <w:rFonts w:ascii="Times New Roman" w:eastAsia="Times New Roman" w:hAnsi="Times New Roman" w:cs="Times New Roman"/>
          <w:sz w:val="24"/>
          <w:szCs w:val="24"/>
          <w:lang w:eastAsia="ar-SA"/>
        </w:rPr>
        <w:t xml:space="preserve"> </w:t>
      </w:r>
      <w:r w:rsidRPr="00482E37">
        <w:rPr>
          <w:rFonts w:ascii="Times New Roman" w:hAnsi="Times New Roman" w:cs="Times New Roman"/>
          <w:bCs/>
          <w:sz w:val="24"/>
          <w:szCs w:val="24"/>
        </w:rPr>
        <w:t>Magyarországi</w:t>
      </w:r>
      <w:r w:rsidRPr="00145101">
        <w:rPr>
          <w:rFonts w:ascii="Times New Roman" w:eastAsia="Times New Roman" w:hAnsi="Times New Roman" w:cs="Times New Roman"/>
          <w:sz w:val="24"/>
          <w:szCs w:val="24"/>
          <w:lang w:eastAsia="ar-SA"/>
        </w:rPr>
        <w:t xml:space="preserve"> Református Egyház alkotmányáról és kormányzatáról szóló 1994. évi II. törvény</w:t>
      </w:r>
      <w:r w:rsidR="00333DDD">
        <w:rPr>
          <w:rFonts w:ascii="Times New Roman" w:eastAsia="Times New Roman" w:hAnsi="Times New Roman" w:cs="Times New Roman"/>
          <w:sz w:val="24"/>
          <w:szCs w:val="24"/>
          <w:lang w:eastAsia="ar-SA"/>
        </w:rPr>
        <w:t>,</w:t>
      </w:r>
    </w:p>
    <w:p w14:paraId="598D2F02" w14:textId="77777777" w:rsidR="00482E37" w:rsidRPr="00482E37" w:rsidRDefault="00482E37" w:rsidP="00482E37">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482E37">
        <w:rPr>
          <w:rFonts w:ascii="Times New Roman" w:eastAsia="Times New Roman" w:hAnsi="Times New Roman" w:cs="Times New Roman"/>
          <w:sz w:val="24"/>
          <w:szCs w:val="20"/>
          <w:lang w:eastAsia="ar-SA"/>
        </w:rPr>
        <w:t>a Magyarországi Református Egyház választójogi törvényéről szóló</w:t>
      </w:r>
      <w:r w:rsidRPr="00482E37">
        <w:rPr>
          <w:rFonts w:ascii="Times New Roman" w:eastAsia="Times New Roman" w:hAnsi="Times New Roman" w:cs="Times New Roman"/>
          <w:sz w:val="24"/>
          <w:szCs w:val="20"/>
          <w:lang w:eastAsia="ar-SA"/>
        </w:rPr>
        <w:br/>
        <w:t>1996. évi I. törvény</w:t>
      </w:r>
      <w:r w:rsidR="00333DDD">
        <w:rPr>
          <w:rFonts w:ascii="Times New Roman" w:eastAsia="Times New Roman" w:hAnsi="Times New Roman" w:cs="Times New Roman"/>
          <w:sz w:val="24"/>
          <w:szCs w:val="20"/>
          <w:lang w:eastAsia="ar-SA"/>
        </w:rPr>
        <w:t>,</w:t>
      </w:r>
    </w:p>
    <w:p w14:paraId="18515511" w14:textId="77777777" w:rsidR="00651998" w:rsidRPr="00333DDD" w:rsidRDefault="00482E37" w:rsidP="00482E37">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0"/>
          <w:lang w:eastAsia="ar-SA"/>
        </w:rPr>
        <w:t>a</w:t>
      </w:r>
      <w:r w:rsidRPr="00482E37">
        <w:rPr>
          <w:rFonts w:ascii="Times New Roman" w:eastAsia="Times New Roman" w:hAnsi="Times New Roman" w:cs="Times New Roman"/>
          <w:sz w:val="24"/>
          <w:szCs w:val="20"/>
          <w:lang w:eastAsia="ar-SA"/>
        </w:rPr>
        <w:t xml:space="preserve"> Magyarországi Református Egyház gazdálkodásáról szóló 2013. évi IV. törvény</w:t>
      </w:r>
      <w:r w:rsidR="00333DDD">
        <w:rPr>
          <w:rFonts w:ascii="Times New Roman" w:eastAsia="Times New Roman" w:hAnsi="Times New Roman" w:cs="Times New Roman"/>
          <w:sz w:val="24"/>
          <w:szCs w:val="20"/>
          <w:lang w:eastAsia="ar-SA"/>
        </w:rPr>
        <w:t>,</w:t>
      </w:r>
    </w:p>
    <w:p w14:paraId="033931E4" w14:textId="77777777" w:rsidR="00333DDD" w:rsidRPr="00482E37" w:rsidRDefault="00333DDD" w:rsidP="00482E37">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w:t>
      </w:r>
      <w:r w:rsidRPr="00506C57">
        <w:rPr>
          <w:rFonts w:ascii="Times New Roman" w:hAnsi="Times New Roman" w:cs="Times New Roman"/>
          <w:sz w:val="24"/>
          <w:szCs w:val="24"/>
        </w:rPr>
        <w:t>GDPR 9. Cikk (2) bekezdés a) pontja</w:t>
      </w:r>
      <w:r>
        <w:rPr>
          <w:rFonts w:ascii="Times New Roman" w:hAnsi="Times New Roman" w:cs="Times New Roman"/>
          <w:sz w:val="24"/>
          <w:szCs w:val="24"/>
        </w:rPr>
        <w:t>.</w:t>
      </w:r>
    </w:p>
    <w:p w14:paraId="443B9A98" w14:textId="77777777" w:rsidR="00651998" w:rsidRDefault="00651998" w:rsidP="001B05BD">
      <w:pPr>
        <w:spacing w:after="0" w:line="240" w:lineRule="auto"/>
        <w:jc w:val="both"/>
        <w:rPr>
          <w:rFonts w:ascii="Times New Roman" w:eastAsia="Times New Roman" w:hAnsi="Times New Roman" w:cs="Times New Roman"/>
          <w:sz w:val="24"/>
          <w:szCs w:val="24"/>
          <w:lang w:eastAsia="hu-HU"/>
        </w:rPr>
      </w:pPr>
    </w:p>
    <w:p w14:paraId="3DA69DDA" w14:textId="77777777" w:rsidR="002A65E2" w:rsidRDefault="002A65E2" w:rsidP="002A65E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egyháztagsággal és a hitélet gyakorlásával kapcsolatos </w:t>
      </w:r>
      <w:r w:rsidRPr="006F063C">
        <w:rPr>
          <w:rFonts w:ascii="Times New Roman" w:eastAsia="Times New Roman" w:hAnsi="Times New Roman" w:cs="Times New Roman"/>
          <w:sz w:val="24"/>
          <w:szCs w:val="24"/>
          <w:lang w:eastAsia="hu-HU"/>
        </w:rPr>
        <w:t>vallási vagy világnézeti meggyőződésre utaló</w:t>
      </w:r>
      <w:r w:rsidRPr="006F063C">
        <w:rPr>
          <w:rFonts w:ascii="Times New Roman" w:hAnsi="Times New Roman" w:cs="Times New Roman"/>
          <w:sz w:val="24"/>
          <w:szCs w:val="24"/>
        </w:rPr>
        <w:t xml:space="preserve"> különlege</w:t>
      </w:r>
      <w:r>
        <w:rPr>
          <w:rFonts w:ascii="Times New Roman" w:hAnsi="Times New Roman" w:cs="Times New Roman"/>
          <w:sz w:val="24"/>
          <w:szCs w:val="24"/>
        </w:rPr>
        <w:t>s kategóriájú személyes adatok az Egyházközség, illetve a Magyarországi Református Egyház hivatalos szervei által történő belső adatkezelés esetén személyes adatnak minősülnek.</w:t>
      </w:r>
    </w:p>
    <w:p w14:paraId="3C027C80" w14:textId="77777777" w:rsidR="002A65E2" w:rsidRDefault="002A65E2" w:rsidP="00482E37">
      <w:pPr>
        <w:spacing w:after="0" w:line="240" w:lineRule="auto"/>
        <w:jc w:val="both"/>
        <w:rPr>
          <w:rFonts w:ascii="Times New Roman" w:eastAsia="Times New Roman" w:hAnsi="Times New Roman" w:cs="Times New Roman"/>
          <w:sz w:val="24"/>
          <w:szCs w:val="24"/>
          <w:lang w:eastAsia="hu-HU"/>
        </w:rPr>
      </w:pPr>
    </w:p>
    <w:p w14:paraId="466F1F34" w14:textId="77777777" w:rsidR="002A65E2" w:rsidRPr="002A65E2" w:rsidRDefault="002A65E2" w:rsidP="002A65E2">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jellegét tekintve</w:t>
      </w:r>
      <w:r w:rsidRPr="002A65E2">
        <w:rPr>
          <w:rFonts w:ascii="Times New Roman" w:hAnsi="Times New Roman" w:cs="Times New Roman"/>
          <w:sz w:val="24"/>
          <w:szCs w:val="24"/>
        </w:rPr>
        <w:t xml:space="preserve"> külső adatkezelés esetén </w:t>
      </w:r>
      <w:r>
        <w:rPr>
          <w:rFonts w:ascii="Times New Roman" w:hAnsi="Times New Roman" w:cs="Times New Roman"/>
          <w:sz w:val="24"/>
          <w:szCs w:val="24"/>
        </w:rPr>
        <w:t xml:space="preserve">az Egyházközség részéről </w:t>
      </w:r>
      <w:r w:rsidRPr="002A65E2">
        <w:rPr>
          <w:rFonts w:ascii="Times New Roman" w:hAnsi="Times New Roman" w:cs="Times New Roman"/>
          <w:sz w:val="24"/>
          <w:szCs w:val="24"/>
        </w:rPr>
        <w:t>minden szükséges intézkedés megtételre kerül a különleges kategóriájú személyes adatok védelme, adatvédelmi incidens megakadályozása érdekében.</w:t>
      </w:r>
    </w:p>
    <w:p w14:paraId="300CEC87" w14:textId="77777777" w:rsidR="002A65E2" w:rsidRDefault="002A65E2" w:rsidP="00482E37">
      <w:pPr>
        <w:spacing w:after="0" w:line="240" w:lineRule="auto"/>
        <w:jc w:val="both"/>
        <w:rPr>
          <w:rFonts w:ascii="Times New Roman" w:eastAsia="Times New Roman" w:hAnsi="Times New Roman" w:cs="Times New Roman"/>
          <w:sz w:val="24"/>
          <w:szCs w:val="24"/>
          <w:lang w:eastAsia="hu-HU"/>
        </w:rPr>
      </w:pPr>
    </w:p>
    <w:p w14:paraId="7ADABA53"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1B05BD" w:rsidRPr="00482E37">
        <w:rPr>
          <w:rFonts w:ascii="Times New Roman" w:eastAsia="Times New Roman" w:hAnsi="Times New Roman" w:cs="Times New Roman"/>
          <w:sz w:val="24"/>
          <w:szCs w:val="24"/>
          <w:lang w:eastAsia="hu-HU"/>
        </w:rPr>
        <w:t xml:space="preserve"> személyes ad</w:t>
      </w:r>
      <w:r>
        <w:rPr>
          <w:rFonts w:ascii="Times New Roman" w:eastAsia="Times New Roman" w:hAnsi="Times New Roman" w:cs="Times New Roman"/>
          <w:sz w:val="24"/>
          <w:szCs w:val="24"/>
          <w:lang w:eastAsia="hu-HU"/>
        </w:rPr>
        <w:t>atok tárolásának időtartama:</w:t>
      </w:r>
    </w:p>
    <w:p w14:paraId="342B06B4" w14:textId="77777777" w:rsidR="00333DDD" w:rsidRDefault="00333DDD" w:rsidP="00482E37">
      <w:pPr>
        <w:pStyle w:val="Listaszerbekezds"/>
        <w:numPr>
          <w:ilvl w:val="0"/>
          <w:numId w:val="9"/>
        </w:numPr>
        <w:spacing w:after="0" w:line="240" w:lineRule="auto"/>
        <w:ind w:left="1134" w:right="20" w:hanging="425"/>
        <w:jc w:val="both"/>
        <w:rPr>
          <w:rFonts w:ascii="Times New Roman" w:hAnsi="Times New Roman" w:cs="Times New Roman"/>
          <w:sz w:val="24"/>
          <w:szCs w:val="24"/>
        </w:rPr>
      </w:pPr>
      <w:r>
        <w:rPr>
          <w:rFonts w:ascii="Times New Roman" w:hAnsi="Times New Roman" w:cs="Times New Roman"/>
          <w:sz w:val="24"/>
          <w:szCs w:val="24"/>
        </w:rPr>
        <w:t xml:space="preserve">az adatkezelői nyilatkozat hatálya alatt, annak visszavonásáig, </w:t>
      </w:r>
    </w:p>
    <w:p w14:paraId="71ACE74D" w14:textId="0471B2E2" w:rsidR="00482E37" w:rsidRPr="00761318" w:rsidRDefault="00482E37" w:rsidP="00482E37">
      <w:pPr>
        <w:pStyle w:val="Listaszerbekezds"/>
        <w:numPr>
          <w:ilvl w:val="0"/>
          <w:numId w:val="9"/>
        </w:numPr>
        <w:spacing w:after="0" w:line="240" w:lineRule="auto"/>
        <w:ind w:left="1134" w:right="20" w:hanging="425"/>
        <w:jc w:val="both"/>
        <w:rPr>
          <w:rFonts w:ascii="Times New Roman" w:hAnsi="Times New Roman" w:cs="Times New Roman"/>
          <w:sz w:val="24"/>
          <w:szCs w:val="24"/>
        </w:rPr>
      </w:pPr>
      <w:r w:rsidRPr="00761318">
        <w:rPr>
          <w:rFonts w:ascii="Times New Roman" w:hAnsi="Times New Roman" w:cs="Times New Roman"/>
          <w:sz w:val="24"/>
          <w:szCs w:val="24"/>
        </w:rPr>
        <w:t>egyháztagság esetén az egyháztagság megszűnésé</w:t>
      </w:r>
      <w:r w:rsidR="00761318" w:rsidRPr="00761318">
        <w:rPr>
          <w:rFonts w:ascii="Times New Roman" w:hAnsi="Times New Roman" w:cs="Times New Roman"/>
          <w:sz w:val="24"/>
          <w:szCs w:val="24"/>
        </w:rPr>
        <w:t xml:space="preserve">nek </w:t>
      </w:r>
      <w:r w:rsidRPr="00761318">
        <w:rPr>
          <w:rFonts w:ascii="Times New Roman" w:hAnsi="Times New Roman" w:cs="Times New Roman"/>
          <w:sz w:val="24"/>
          <w:szCs w:val="24"/>
        </w:rPr>
        <w:t>napja,</w:t>
      </w:r>
    </w:p>
    <w:p w14:paraId="113272DB" w14:textId="77777777" w:rsidR="00482E37" w:rsidRPr="00482E37" w:rsidRDefault="00482E37" w:rsidP="00482E37">
      <w:pPr>
        <w:pStyle w:val="Listaszerbekezds"/>
        <w:numPr>
          <w:ilvl w:val="0"/>
          <w:numId w:val="9"/>
        </w:numPr>
        <w:spacing w:after="0" w:line="240" w:lineRule="auto"/>
        <w:ind w:left="1134" w:right="20" w:hanging="425"/>
        <w:jc w:val="both"/>
        <w:rPr>
          <w:rFonts w:ascii="Times New Roman" w:hAnsi="Times New Roman" w:cs="Times New Roman"/>
          <w:sz w:val="24"/>
          <w:szCs w:val="24"/>
        </w:rPr>
      </w:pPr>
      <w:r w:rsidRPr="00482E37">
        <w:rPr>
          <w:rFonts w:ascii="Times New Roman" w:hAnsi="Times New Roman" w:cs="Times New Roman"/>
          <w:sz w:val="24"/>
          <w:szCs w:val="24"/>
        </w:rPr>
        <w:t>egyházi anyakönyvben vezetett adatok esetében időbeli korlátozás nincs.</w:t>
      </w:r>
    </w:p>
    <w:p w14:paraId="576CF507"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p>
    <w:p w14:paraId="0A00F399"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1B05BD" w:rsidRPr="00482E37">
        <w:rPr>
          <w:rFonts w:ascii="Times New Roman" w:eastAsia="Times New Roman" w:hAnsi="Times New Roman" w:cs="Times New Roman"/>
          <w:sz w:val="24"/>
          <w:szCs w:val="24"/>
          <w:lang w:eastAsia="hu-HU"/>
        </w:rPr>
        <w:t xml:space="preserve">érintett kérelmezheti az adatkezelőtől a rá vonatkozó személyes adatokhoz való hozzáférést, azok helyesbítését, törlését vagy kezelésének korlátozását, és tiltakozhat az ilyen </w:t>
      </w:r>
      <w:r>
        <w:rPr>
          <w:rFonts w:ascii="Times New Roman" w:eastAsia="Times New Roman" w:hAnsi="Times New Roman" w:cs="Times New Roman"/>
          <w:sz w:val="24"/>
          <w:szCs w:val="24"/>
          <w:lang w:eastAsia="hu-HU"/>
        </w:rPr>
        <w:t>személyes adatok kezelése ellen.</w:t>
      </w:r>
    </w:p>
    <w:p w14:paraId="618DF731"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p>
    <w:p w14:paraId="1E50FF00" w14:textId="77777777" w:rsidR="00482E37" w:rsidRDefault="00482E37" w:rsidP="00482E3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Az</w:t>
      </w:r>
      <w:r w:rsidRPr="00482E37">
        <w:rPr>
          <w:rFonts w:ascii="Times New Roman" w:eastAsia="Times New Roman" w:hAnsi="Times New Roman" w:cs="Times New Roman"/>
          <w:sz w:val="24"/>
          <w:szCs w:val="24"/>
          <w:lang w:eastAsia="hu-HU"/>
        </w:rPr>
        <w:t xml:space="preserve"> érintett</w:t>
      </w:r>
      <w:r>
        <w:rPr>
          <w:rFonts w:ascii="Times New Roman" w:eastAsia="Times New Roman" w:hAnsi="Times New Roman" w:cs="Times New Roman"/>
          <w:sz w:val="24"/>
          <w:szCs w:val="24"/>
          <w:lang w:eastAsia="hu-HU"/>
        </w:rPr>
        <w:t>et megilleti az</w:t>
      </w:r>
      <w:r w:rsidRPr="00482E37">
        <w:rPr>
          <w:rFonts w:ascii="Times New Roman" w:eastAsia="Times New Roman" w:hAnsi="Times New Roman" w:cs="Times New Roman"/>
          <w:sz w:val="24"/>
          <w:szCs w:val="24"/>
          <w:lang w:eastAsia="hu-HU"/>
        </w:rPr>
        <w:t xml:space="preserve"> ad</w:t>
      </w:r>
      <w:r>
        <w:rPr>
          <w:rFonts w:ascii="Times New Roman" w:eastAsia="Times New Roman" w:hAnsi="Times New Roman" w:cs="Times New Roman"/>
          <w:sz w:val="24"/>
          <w:szCs w:val="24"/>
          <w:lang w:eastAsia="hu-HU"/>
        </w:rPr>
        <w:t>athordozhatósághoz való jog, így a</w:t>
      </w:r>
      <w:r>
        <w:rPr>
          <w:rFonts w:ascii="Times New Roman" w:hAnsi="Times New Roman" w:cs="Times New Roman"/>
          <w:sz w:val="24"/>
          <w:szCs w:val="24"/>
        </w:rPr>
        <w:t>mennyiben a teljes jogú egyháztag lakóhelye megváltozik vagy más okból más gyülekezet tagja kíván lenni, úgy erre irányuló kifejezett – egyben az új egyházközséget megjelölő – bejelentése alapján, az Egyházközség elnöksége az általa kezelt személyes és különleges kategóriájú személyes adatokat átadja az érintett új lakóhelye szerinti egyházközségnek. Az Egyházközség elnöksége a nyilatkozat hozzá történő beérkezését követően 15 napon belül köteles átadni az érintett általa kezelt adatait az érintett által megjelölt egyházközségnek. Az adatok átadását követően az Egyházközség birtokában az érintettre vonatkozóan kizárólag az egyházközség kezelésében lévő egyházi anyakönyvbe bevezetett adat maradhat.</w:t>
      </w:r>
    </w:p>
    <w:p w14:paraId="24536191"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p>
    <w:p w14:paraId="2DD2C4DA" w14:textId="77777777" w:rsidR="001B05BD" w:rsidRPr="00482E37" w:rsidRDefault="002A65E2" w:rsidP="00482E3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adatkezelés önkéntes alapon nyújtott hozzájáruláson </w:t>
      </w:r>
      <w:r w:rsidR="00333DDD">
        <w:rPr>
          <w:rFonts w:ascii="Times New Roman" w:eastAsia="Times New Roman" w:hAnsi="Times New Roman" w:cs="Times New Roman"/>
          <w:sz w:val="24"/>
          <w:szCs w:val="24"/>
          <w:lang w:eastAsia="hu-HU"/>
        </w:rPr>
        <w:t xml:space="preserve">– emellett figyelemmel az egyházi törvényekben foglaltakra, azok egyháztagra vonatkozó kötelező rendelkezésein – </w:t>
      </w:r>
      <w:r>
        <w:rPr>
          <w:rFonts w:ascii="Times New Roman" w:eastAsia="Times New Roman" w:hAnsi="Times New Roman" w:cs="Times New Roman"/>
          <w:sz w:val="24"/>
          <w:szCs w:val="24"/>
          <w:lang w:eastAsia="hu-HU"/>
        </w:rPr>
        <w:t xml:space="preserve">alapul. </w:t>
      </w:r>
      <w:r w:rsidR="00482E37">
        <w:rPr>
          <w:rFonts w:ascii="Times New Roman" w:eastAsia="Times New Roman" w:hAnsi="Times New Roman" w:cs="Times New Roman"/>
          <w:sz w:val="24"/>
          <w:szCs w:val="24"/>
          <w:lang w:eastAsia="hu-HU"/>
        </w:rPr>
        <w:t xml:space="preserve">Az érintett az adatai kezelésére vonatkozó kifejezett írásbeli hozzájárulását </w:t>
      </w:r>
      <w:r w:rsidR="001B05BD" w:rsidRPr="00482E37">
        <w:rPr>
          <w:rFonts w:ascii="Times New Roman" w:eastAsia="Times New Roman" w:hAnsi="Times New Roman" w:cs="Times New Roman"/>
          <w:sz w:val="24"/>
          <w:szCs w:val="24"/>
          <w:lang w:eastAsia="hu-HU"/>
        </w:rPr>
        <w:t>bármely időpontban visszavon</w:t>
      </w:r>
      <w:r w:rsidR="00482E37">
        <w:rPr>
          <w:rFonts w:ascii="Times New Roman" w:eastAsia="Times New Roman" w:hAnsi="Times New Roman" w:cs="Times New Roman"/>
          <w:sz w:val="24"/>
          <w:szCs w:val="24"/>
          <w:lang w:eastAsia="hu-HU"/>
        </w:rPr>
        <w:t xml:space="preserve">hatja. A visszavonás </w:t>
      </w:r>
      <w:r w:rsidR="001B05BD" w:rsidRPr="00482E37">
        <w:rPr>
          <w:rFonts w:ascii="Times New Roman" w:eastAsia="Times New Roman" w:hAnsi="Times New Roman" w:cs="Times New Roman"/>
          <w:sz w:val="24"/>
          <w:szCs w:val="24"/>
          <w:lang w:eastAsia="hu-HU"/>
        </w:rPr>
        <w:t>a visszavonás előtt a hozzájárulás alapján végrehajtott adatkezelés jogszerűségét</w:t>
      </w:r>
      <w:r w:rsidR="00482E37">
        <w:rPr>
          <w:rFonts w:ascii="Times New Roman" w:eastAsia="Times New Roman" w:hAnsi="Times New Roman" w:cs="Times New Roman"/>
          <w:sz w:val="24"/>
          <w:szCs w:val="24"/>
          <w:lang w:eastAsia="hu-HU"/>
        </w:rPr>
        <w:t xml:space="preserve"> nem érinti.</w:t>
      </w:r>
    </w:p>
    <w:p w14:paraId="09D6BC7C"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p>
    <w:p w14:paraId="0E0999FF"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Az adatkezelésre vonatkozó hozzájárulás </w:t>
      </w:r>
      <w:r w:rsidR="002A65E2">
        <w:rPr>
          <w:rFonts w:ascii="Times New Roman" w:eastAsia="Times New Roman" w:hAnsi="Times New Roman" w:cs="Times New Roman"/>
          <w:sz w:val="24"/>
          <w:szCs w:val="24"/>
          <w:lang w:eastAsia="hu-HU"/>
        </w:rPr>
        <w:t xml:space="preserve">megtagadása vagy visszavonása </w:t>
      </w:r>
      <w:r>
        <w:rPr>
          <w:rFonts w:ascii="Times New Roman" w:eastAsia="Times New Roman" w:hAnsi="Times New Roman" w:cs="Times New Roman"/>
          <w:sz w:val="24"/>
          <w:szCs w:val="24"/>
          <w:lang w:eastAsia="hu-HU"/>
        </w:rPr>
        <w:t xml:space="preserve">esetén az érintett </w:t>
      </w:r>
    </w:p>
    <w:p w14:paraId="216580EA"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teljes jogú egyháztag egyháztagságának fenntartását, az úrvacsorai közösségben való részvétel lehetőségét, mint sákramentumunk </w:t>
      </w:r>
      <w:r w:rsidRPr="001649F3">
        <w:rPr>
          <w:rFonts w:ascii="Times New Roman" w:hAnsi="Times New Roman" w:cs="Times New Roman"/>
          <w:sz w:val="24"/>
          <w:szCs w:val="24"/>
        </w:rPr>
        <w:t xml:space="preserve">felvételét </w:t>
      </w:r>
      <w:r w:rsidR="001649F3" w:rsidRPr="001649F3">
        <w:rPr>
          <w:rFonts w:ascii="Times New Roman" w:hAnsi="Times New Roman" w:cs="Times New Roman"/>
          <w:sz w:val="24"/>
          <w:szCs w:val="24"/>
        </w:rPr>
        <w:t>teheti lehetetlenné</w:t>
      </w:r>
      <w:r w:rsidRPr="001649F3">
        <w:rPr>
          <w:rFonts w:ascii="Times New Roman" w:hAnsi="Times New Roman" w:cs="Times New Roman"/>
          <w:sz w:val="24"/>
          <w:szCs w:val="24"/>
        </w:rPr>
        <w:t>,</w:t>
      </w:r>
    </w:p>
    <w:p w14:paraId="4E0F4A1A"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sidRPr="001649F3">
        <w:rPr>
          <w:rFonts w:ascii="Times New Roman" w:hAnsi="Times New Roman" w:cs="Times New Roman"/>
          <w:sz w:val="24"/>
          <w:szCs w:val="24"/>
        </w:rPr>
        <w:t xml:space="preserve">a teljes jogú egyháztag gyermeke megkeresztelésének lehetőségét, mint sákramentumunk felvételét </w:t>
      </w:r>
      <w:r w:rsidR="001649F3" w:rsidRPr="001649F3">
        <w:rPr>
          <w:rFonts w:ascii="Times New Roman" w:hAnsi="Times New Roman" w:cs="Times New Roman"/>
          <w:sz w:val="24"/>
          <w:szCs w:val="24"/>
        </w:rPr>
        <w:t>teheti lehetetlenné</w:t>
      </w:r>
      <w:r w:rsidRPr="001649F3">
        <w:rPr>
          <w:rFonts w:ascii="Times New Roman" w:hAnsi="Times New Roman" w:cs="Times New Roman"/>
          <w:sz w:val="24"/>
          <w:szCs w:val="24"/>
        </w:rPr>
        <w:t>,</w:t>
      </w:r>
    </w:p>
    <w:p w14:paraId="3B9AB105"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sidRPr="001649F3">
        <w:rPr>
          <w:rFonts w:ascii="Times New Roman" w:hAnsi="Times New Roman" w:cs="Times New Roman"/>
          <w:sz w:val="24"/>
          <w:szCs w:val="24"/>
        </w:rPr>
        <w:t xml:space="preserve">a még nem egyháztag nagykorú személy megkeresztelésének lehetőségét, mint sákramentumunk felvételét </w:t>
      </w:r>
      <w:r w:rsidR="001649F3" w:rsidRPr="001649F3">
        <w:rPr>
          <w:rFonts w:ascii="Times New Roman" w:hAnsi="Times New Roman" w:cs="Times New Roman"/>
          <w:sz w:val="24"/>
          <w:szCs w:val="24"/>
        </w:rPr>
        <w:t>teheti lehetetlenné</w:t>
      </w:r>
      <w:r w:rsidRPr="001649F3">
        <w:rPr>
          <w:rFonts w:ascii="Times New Roman" w:hAnsi="Times New Roman" w:cs="Times New Roman"/>
          <w:sz w:val="24"/>
          <w:szCs w:val="24"/>
        </w:rPr>
        <w:t>,</w:t>
      </w:r>
    </w:p>
    <w:p w14:paraId="3885E409"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sidRPr="001649F3">
        <w:rPr>
          <w:rFonts w:ascii="Times New Roman" w:hAnsi="Times New Roman" w:cs="Times New Roman"/>
          <w:sz w:val="24"/>
          <w:szCs w:val="24"/>
        </w:rPr>
        <w:t xml:space="preserve">a teljes jogú egyháztag gyermeke konfirmációi felkészítését </w:t>
      </w:r>
      <w:r w:rsidR="001649F3" w:rsidRPr="001649F3">
        <w:rPr>
          <w:rFonts w:ascii="Times New Roman" w:hAnsi="Times New Roman" w:cs="Times New Roman"/>
          <w:sz w:val="24"/>
          <w:szCs w:val="24"/>
        </w:rPr>
        <w:t>teheti lehetetlenné</w:t>
      </w:r>
      <w:r w:rsidRPr="001649F3">
        <w:rPr>
          <w:rFonts w:ascii="Times New Roman" w:hAnsi="Times New Roman" w:cs="Times New Roman"/>
          <w:sz w:val="24"/>
          <w:szCs w:val="24"/>
        </w:rPr>
        <w:t>,</w:t>
      </w:r>
    </w:p>
    <w:p w14:paraId="0389F13C"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sidRPr="001649F3">
        <w:rPr>
          <w:rFonts w:ascii="Times New Roman" w:hAnsi="Times New Roman" w:cs="Times New Roman"/>
          <w:sz w:val="24"/>
          <w:szCs w:val="24"/>
        </w:rPr>
        <w:t xml:space="preserve">a még nem teljes jogú egyháztag nagykorú személy konfirmációi felkészítésének lehetőségét, mint sákramentumunk felvételét </w:t>
      </w:r>
      <w:r w:rsidR="001649F3" w:rsidRPr="001649F3">
        <w:rPr>
          <w:rFonts w:ascii="Times New Roman" w:hAnsi="Times New Roman" w:cs="Times New Roman"/>
          <w:sz w:val="24"/>
          <w:szCs w:val="24"/>
        </w:rPr>
        <w:t>teheti lehetetlenné</w:t>
      </w:r>
      <w:r w:rsidRPr="001649F3">
        <w:rPr>
          <w:rFonts w:ascii="Times New Roman" w:hAnsi="Times New Roman" w:cs="Times New Roman"/>
          <w:sz w:val="24"/>
          <w:szCs w:val="24"/>
        </w:rPr>
        <w:t>,</w:t>
      </w:r>
    </w:p>
    <w:p w14:paraId="5DF8349B" w14:textId="77777777" w:rsidR="00482E37" w:rsidRPr="001649F3" w:rsidRDefault="00482E37" w:rsidP="00482E37">
      <w:pPr>
        <w:pStyle w:val="Listaszerbekezds"/>
        <w:numPr>
          <w:ilvl w:val="0"/>
          <w:numId w:val="10"/>
        </w:numPr>
        <w:tabs>
          <w:tab w:val="left" w:pos="720"/>
        </w:tabs>
        <w:autoSpaceDE w:val="0"/>
        <w:autoSpaceDN w:val="0"/>
        <w:adjustRightInd w:val="0"/>
        <w:spacing w:after="0" w:line="240" w:lineRule="auto"/>
        <w:jc w:val="both"/>
        <w:rPr>
          <w:rFonts w:ascii="Times New Roman" w:hAnsi="Times New Roman" w:cs="Times New Roman"/>
          <w:sz w:val="24"/>
          <w:szCs w:val="24"/>
        </w:rPr>
      </w:pPr>
      <w:r w:rsidRPr="001649F3">
        <w:rPr>
          <w:rFonts w:ascii="Times New Roman" w:hAnsi="Times New Roman" w:cs="Times New Roman"/>
          <w:sz w:val="24"/>
          <w:szCs w:val="24"/>
        </w:rPr>
        <w:t>a hozzátartozótól egyházi szertartással való végső búcsúvételt teheti lehetetlenné.</w:t>
      </w:r>
    </w:p>
    <w:p w14:paraId="160705CA" w14:textId="77777777" w:rsidR="00482E37" w:rsidRDefault="00482E37" w:rsidP="00482E37">
      <w:pPr>
        <w:spacing w:after="0" w:line="240" w:lineRule="auto"/>
        <w:jc w:val="both"/>
        <w:rPr>
          <w:rFonts w:ascii="Times New Roman" w:eastAsia="Times New Roman" w:hAnsi="Times New Roman" w:cs="Times New Roman"/>
          <w:sz w:val="24"/>
          <w:szCs w:val="24"/>
          <w:lang w:eastAsia="hu-HU"/>
        </w:rPr>
      </w:pPr>
    </w:p>
    <w:p w14:paraId="2675C3F1" w14:textId="77777777" w:rsidR="002A65E2" w:rsidRPr="005C58ED" w:rsidRDefault="002A65E2" w:rsidP="002A65E2">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érintett </w:t>
      </w:r>
      <w:r w:rsidRPr="005C58ED">
        <w:rPr>
          <w:rFonts w:ascii="Times New Roman" w:hAnsi="Times New Roman" w:cs="Times New Roman"/>
          <w:sz w:val="24"/>
          <w:szCs w:val="24"/>
        </w:rPr>
        <w:t xml:space="preserve">jogsérelem esetén bírósághoz fordulhat (a pert az érintett </w:t>
      </w:r>
      <w:r w:rsidR="004F71A3">
        <w:rPr>
          <w:rFonts w:ascii="Times New Roman" w:hAnsi="Times New Roman" w:cs="Times New Roman"/>
          <w:sz w:val="24"/>
          <w:szCs w:val="24"/>
        </w:rPr>
        <w:t>–</w:t>
      </w:r>
      <w:r w:rsidRPr="005C58ED">
        <w:rPr>
          <w:rFonts w:ascii="Times New Roman" w:hAnsi="Times New Roman" w:cs="Times New Roman"/>
          <w:sz w:val="24"/>
          <w:szCs w:val="24"/>
        </w:rPr>
        <w:t xml:space="preserve"> választása szerint </w:t>
      </w:r>
      <w:r w:rsidR="004F71A3">
        <w:rPr>
          <w:rFonts w:ascii="Times New Roman" w:hAnsi="Times New Roman" w:cs="Times New Roman"/>
          <w:sz w:val="24"/>
          <w:szCs w:val="24"/>
        </w:rPr>
        <w:t>–</w:t>
      </w:r>
      <w:r w:rsidRPr="005C58ED">
        <w:rPr>
          <w:rFonts w:ascii="Times New Roman" w:hAnsi="Times New Roman" w:cs="Times New Roman"/>
          <w:sz w:val="24"/>
          <w:szCs w:val="24"/>
        </w:rPr>
        <w:t xml:space="preserve"> a lakóhelye vagy tartózkodási helye szerint illetékes törvényszék előtt is megindíthatja), valamint a Nemzeti Adatvédelmi és Információszabadság Hatósághoz (1125 Budapest, Szilágyi Erzsébet fasor 22/c., tel.: 06-1-391-1400, honlap URL címe: </w:t>
      </w:r>
      <w:r w:rsidRPr="00BE28BC">
        <w:rPr>
          <w:rFonts w:ascii="Times New Roman" w:hAnsi="Times New Roman" w:cs="Times New Roman"/>
          <w:sz w:val="24"/>
          <w:szCs w:val="24"/>
        </w:rPr>
        <w:t>http://naih.hu</w:t>
      </w:r>
      <w:r w:rsidRPr="005C58ED">
        <w:rPr>
          <w:rFonts w:ascii="Times New Roman" w:hAnsi="Times New Roman" w:cs="Times New Roman"/>
          <w:sz w:val="24"/>
          <w:szCs w:val="24"/>
        </w:rPr>
        <w:t xml:space="preserve">, elektronikus levelezési cím: </w:t>
      </w:r>
      <w:r w:rsidRPr="00BE28BC">
        <w:rPr>
          <w:rFonts w:ascii="Times New Roman" w:hAnsi="Times New Roman" w:cs="Times New Roman"/>
          <w:sz w:val="24"/>
          <w:szCs w:val="24"/>
        </w:rPr>
        <w:t>ugyfelszolgalat@naih.hu</w:t>
      </w:r>
      <w:r w:rsidRPr="005C58ED">
        <w:rPr>
          <w:rFonts w:ascii="Times New Roman" w:hAnsi="Times New Roman" w:cs="Times New Roman"/>
          <w:sz w:val="24"/>
          <w:szCs w:val="24"/>
        </w:rPr>
        <w:t xml:space="preserve">) is fordulhat. A bírósági jogérvényesítés részletes szabályait az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tv. 22. §-a és a GDPR 79. C</w:t>
      </w:r>
      <w:r w:rsidRPr="005C58ED">
        <w:rPr>
          <w:rFonts w:ascii="Times New Roman" w:hAnsi="Times New Roman" w:cs="Times New Roman"/>
          <w:sz w:val="24"/>
          <w:szCs w:val="24"/>
        </w:rPr>
        <w:t xml:space="preserve">ikke tartalmazza. </w:t>
      </w:r>
    </w:p>
    <w:p w14:paraId="0EEAB8D0" w14:textId="77777777" w:rsidR="00482E37" w:rsidRPr="002A65E2" w:rsidRDefault="00482E37" w:rsidP="00482E37">
      <w:pPr>
        <w:spacing w:after="0" w:line="240" w:lineRule="auto"/>
        <w:jc w:val="both"/>
        <w:rPr>
          <w:rFonts w:ascii="Times New Roman" w:eastAsia="Times New Roman" w:hAnsi="Times New Roman" w:cs="Times New Roman"/>
          <w:sz w:val="28"/>
          <w:szCs w:val="24"/>
          <w:lang w:eastAsia="hu-HU"/>
        </w:rPr>
      </w:pPr>
    </w:p>
    <w:p w14:paraId="309EC012" w14:textId="77777777" w:rsidR="00735D22" w:rsidRDefault="00E05175" w:rsidP="00791D10">
      <w:pPr>
        <w:spacing w:after="0" w:line="240" w:lineRule="auto"/>
        <w:rPr>
          <w:rFonts w:ascii="Times New Roman" w:hAnsi="Times New Roman" w:cs="Times New Roman"/>
          <w:sz w:val="24"/>
        </w:rPr>
      </w:pPr>
    </w:p>
    <w:p w14:paraId="553B3287" w14:textId="2F4BFE0F" w:rsidR="002A65E2" w:rsidRDefault="002A65E2" w:rsidP="00791D10">
      <w:pPr>
        <w:spacing w:after="0" w:line="240" w:lineRule="auto"/>
        <w:rPr>
          <w:rFonts w:ascii="Times New Roman" w:hAnsi="Times New Roman" w:cs="Times New Roman"/>
          <w:sz w:val="24"/>
        </w:rPr>
      </w:pPr>
      <w:r>
        <w:rPr>
          <w:rFonts w:ascii="Times New Roman" w:hAnsi="Times New Roman" w:cs="Times New Roman"/>
          <w:sz w:val="24"/>
        </w:rPr>
        <w:t>Budapest, 201</w:t>
      </w:r>
      <w:r w:rsidR="003A4744">
        <w:rPr>
          <w:rFonts w:ascii="Times New Roman" w:hAnsi="Times New Roman" w:cs="Times New Roman"/>
          <w:sz w:val="24"/>
        </w:rPr>
        <w:t xml:space="preserve">8. november 7. </w:t>
      </w:r>
    </w:p>
    <w:p w14:paraId="5B0E4387" w14:textId="77777777" w:rsidR="002A65E2" w:rsidRDefault="002A65E2" w:rsidP="00791D10">
      <w:pPr>
        <w:spacing w:after="0" w:line="240" w:lineRule="auto"/>
        <w:rPr>
          <w:rFonts w:ascii="Times New Roman" w:hAnsi="Times New Roman" w:cs="Times New Roman"/>
          <w:sz w:val="24"/>
        </w:rPr>
      </w:pPr>
    </w:p>
    <w:p w14:paraId="4D416DC1" w14:textId="77777777" w:rsidR="002A65E2" w:rsidRDefault="002A65E2" w:rsidP="00791D10">
      <w:pPr>
        <w:spacing w:after="0" w:line="240" w:lineRule="auto"/>
        <w:rPr>
          <w:rFonts w:ascii="Times New Roman" w:hAnsi="Times New Roman" w:cs="Times New Roman"/>
          <w:sz w:val="24"/>
        </w:rPr>
      </w:pPr>
    </w:p>
    <w:p w14:paraId="77567295" w14:textId="68FFE8CC" w:rsidR="002A65E2" w:rsidRPr="002A65E2" w:rsidRDefault="002A65E2" w:rsidP="00791D10">
      <w:pPr>
        <w:spacing w:after="0" w:line="240" w:lineRule="auto"/>
        <w:rPr>
          <w:rFonts w:ascii="Times New Roman" w:hAnsi="Times New Roman" w:cs="Times New Roman"/>
          <w:sz w:val="24"/>
        </w:rPr>
      </w:pPr>
    </w:p>
    <w:sectPr w:rsidR="002A65E2" w:rsidRPr="002A65E2" w:rsidSect="0064537E">
      <w:headerReference w:type="defaul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038F" w14:textId="77777777" w:rsidR="00E05175" w:rsidRDefault="00E05175" w:rsidP="002A65E2">
      <w:pPr>
        <w:spacing w:after="0" w:line="240" w:lineRule="auto"/>
      </w:pPr>
      <w:r>
        <w:separator/>
      </w:r>
    </w:p>
  </w:endnote>
  <w:endnote w:type="continuationSeparator" w:id="0">
    <w:p w14:paraId="7F076FBF" w14:textId="77777777" w:rsidR="00E05175" w:rsidRDefault="00E05175" w:rsidP="002A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62C9" w14:textId="77777777" w:rsidR="00E05175" w:rsidRDefault="00E05175" w:rsidP="002A65E2">
      <w:pPr>
        <w:spacing w:after="0" w:line="240" w:lineRule="auto"/>
      </w:pPr>
      <w:r>
        <w:separator/>
      </w:r>
    </w:p>
  </w:footnote>
  <w:footnote w:type="continuationSeparator" w:id="0">
    <w:p w14:paraId="57DC7640" w14:textId="77777777" w:rsidR="00E05175" w:rsidRDefault="00E05175" w:rsidP="002A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874230"/>
      <w:docPartObj>
        <w:docPartGallery w:val="Page Numbers (Top of Page)"/>
        <w:docPartUnique/>
      </w:docPartObj>
    </w:sdtPr>
    <w:sdtEndPr/>
    <w:sdtContent>
      <w:p w14:paraId="4B2DAFDA" w14:textId="77777777" w:rsidR="0064537E" w:rsidRDefault="007D678A">
        <w:pPr>
          <w:pStyle w:val="lfej"/>
          <w:jc w:val="center"/>
        </w:pPr>
        <w:r>
          <w:fldChar w:fldCharType="begin"/>
        </w:r>
        <w:r>
          <w:instrText>PAGE   \* MERGEFORMAT</w:instrText>
        </w:r>
        <w:r>
          <w:fldChar w:fldCharType="separate"/>
        </w:r>
        <w:r w:rsidR="00FD4F39">
          <w:rPr>
            <w:noProof/>
          </w:rPr>
          <w:t>2</w:t>
        </w:r>
        <w:r>
          <w:fldChar w:fldCharType="end"/>
        </w:r>
      </w:p>
    </w:sdtContent>
  </w:sdt>
  <w:p w14:paraId="32C01FC1" w14:textId="77777777" w:rsidR="0064537E" w:rsidRDefault="00E051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13"/>
    <w:multiLevelType w:val="hybridMultilevel"/>
    <w:tmpl w:val="5A5879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67BDE"/>
    <w:multiLevelType w:val="hybridMultilevel"/>
    <w:tmpl w:val="93605F7E"/>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 w15:restartNumberingAfterBreak="0">
    <w:nsid w:val="0FB72347"/>
    <w:multiLevelType w:val="hybridMultilevel"/>
    <w:tmpl w:val="46F0B4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6065F9"/>
    <w:multiLevelType w:val="hybridMultilevel"/>
    <w:tmpl w:val="94341034"/>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35D37C4"/>
    <w:multiLevelType w:val="hybridMultilevel"/>
    <w:tmpl w:val="3A74F8DC"/>
    <w:lvl w:ilvl="0" w:tplc="040E0017">
      <w:start w:val="1"/>
      <w:numFmt w:val="lowerLetter"/>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5" w15:restartNumberingAfterBreak="0">
    <w:nsid w:val="4B0B2E7E"/>
    <w:multiLevelType w:val="hybridMultilevel"/>
    <w:tmpl w:val="9F783A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BC0455"/>
    <w:multiLevelType w:val="hybridMultilevel"/>
    <w:tmpl w:val="30268730"/>
    <w:lvl w:ilvl="0" w:tplc="040E0017">
      <w:start w:val="1"/>
      <w:numFmt w:val="lowerLetter"/>
      <w:lvlText w:val="%1)"/>
      <w:lvlJc w:val="left"/>
      <w:pPr>
        <w:ind w:left="1797" w:hanging="360"/>
      </w:pPr>
    </w:lvl>
    <w:lvl w:ilvl="1" w:tplc="040E0017">
      <w:start w:val="1"/>
      <w:numFmt w:val="lowerLetter"/>
      <w:lvlText w:val="%2)"/>
      <w:lvlJc w:val="left"/>
      <w:pPr>
        <w:ind w:left="2517" w:hanging="360"/>
      </w:pPr>
    </w:lvl>
    <w:lvl w:ilvl="2" w:tplc="C9F0A90C">
      <w:start w:val="45"/>
      <w:numFmt w:val="bullet"/>
      <w:lvlText w:val="-"/>
      <w:lvlJc w:val="left"/>
      <w:pPr>
        <w:ind w:left="3417" w:hanging="360"/>
      </w:pPr>
      <w:rPr>
        <w:rFonts w:ascii="Times New Roman" w:eastAsia="Times New Roman" w:hAnsi="Times New Roman" w:cs="Times New Roman" w:hint="default"/>
      </w:r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7" w15:restartNumberingAfterBreak="0">
    <w:nsid w:val="5B82476A"/>
    <w:multiLevelType w:val="hybridMultilevel"/>
    <w:tmpl w:val="1488E84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DC00E5"/>
    <w:multiLevelType w:val="hybridMultilevel"/>
    <w:tmpl w:val="62F85252"/>
    <w:lvl w:ilvl="0" w:tplc="76A8A604">
      <w:start w:val="27"/>
      <w:numFmt w:val="lowerLetter"/>
      <w:lvlText w:val="%1)"/>
      <w:lvlJc w:val="left"/>
      <w:pPr>
        <w:ind w:left="1723" w:hanging="360"/>
      </w:pPr>
      <w:rPr>
        <w:rFonts w:hint="default"/>
      </w:rPr>
    </w:lvl>
    <w:lvl w:ilvl="1" w:tplc="040E0019" w:tentative="1">
      <w:start w:val="1"/>
      <w:numFmt w:val="lowerLetter"/>
      <w:lvlText w:val="%2."/>
      <w:lvlJc w:val="left"/>
      <w:pPr>
        <w:ind w:left="2443" w:hanging="360"/>
      </w:pPr>
    </w:lvl>
    <w:lvl w:ilvl="2" w:tplc="040E001B" w:tentative="1">
      <w:start w:val="1"/>
      <w:numFmt w:val="lowerRoman"/>
      <w:lvlText w:val="%3."/>
      <w:lvlJc w:val="right"/>
      <w:pPr>
        <w:ind w:left="3163" w:hanging="180"/>
      </w:pPr>
    </w:lvl>
    <w:lvl w:ilvl="3" w:tplc="040E000F" w:tentative="1">
      <w:start w:val="1"/>
      <w:numFmt w:val="decimal"/>
      <w:lvlText w:val="%4."/>
      <w:lvlJc w:val="left"/>
      <w:pPr>
        <w:ind w:left="3883" w:hanging="360"/>
      </w:pPr>
    </w:lvl>
    <w:lvl w:ilvl="4" w:tplc="040E0019" w:tentative="1">
      <w:start w:val="1"/>
      <w:numFmt w:val="lowerLetter"/>
      <w:lvlText w:val="%5."/>
      <w:lvlJc w:val="left"/>
      <w:pPr>
        <w:ind w:left="4603" w:hanging="360"/>
      </w:pPr>
    </w:lvl>
    <w:lvl w:ilvl="5" w:tplc="040E001B" w:tentative="1">
      <w:start w:val="1"/>
      <w:numFmt w:val="lowerRoman"/>
      <w:lvlText w:val="%6."/>
      <w:lvlJc w:val="right"/>
      <w:pPr>
        <w:ind w:left="5323" w:hanging="180"/>
      </w:pPr>
    </w:lvl>
    <w:lvl w:ilvl="6" w:tplc="040E000F" w:tentative="1">
      <w:start w:val="1"/>
      <w:numFmt w:val="decimal"/>
      <w:lvlText w:val="%7."/>
      <w:lvlJc w:val="left"/>
      <w:pPr>
        <w:ind w:left="6043" w:hanging="360"/>
      </w:pPr>
    </w:lvl>
    <w:lvl w:ilvl="7" w:tplc="040E0019" w:tentative="1">
      <w:start w:val="1"/>
      <w:numFmt w:val="lowerLetter"/>
      <w:lvlText w:val="%8."/>
      <w:lvlJc w:val="left"/>
      <w:pPr>
        <w:ind w:left="6763" w:hanging="360"/>
      </w:pPr>
    </w:lvl>
    <w:lvl w:ilvl="8" w:tplc="040E001B" w:tentative="1">
      <w:start w:val="1"/>
      <w:numFmt w:val="lowerRoman"/>
      <w:lvlText w:val="%9."/>
      <w:lvlJc w:val="right"/>
      <w:pPr>
        <w:ind w:left="7483" w:hanging="180"/>
      </w:pPr>
    </w:lvl>
  </w:abstractNum>
  <w:abstractNum w:abstractNumId="9" w15:restartNumberingAfterBreak="0">
    <w:nsid w:val="655403F1"/>
    <w:multiLevelType w:val="hybridMultilevel"/>
    <w:tmpl w:val="A7120178"/>
    <w:lvl w:ilvl="0" w:tplc="F0BC1406">
      <w:start w:val="2"/>
      <w:numFmt w:val="bullet"/>
      <w:lvlText w:val="-"/>
      <w:lvlJc w:val="left"/>
      <w:pPr>
        <w:ind w:left="1636" w:hanging="360"/>
      </w:pPr>
      <w:rPr>
        <w:rFonts w:ascii="Times New Roman" w:eastAsiaTheme="minorHAnsi"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0" w15:restartNumberingAfterBreak="0">
    <w:nsid w:val="725206B7"/>
    <w:multiLevelType w:val="hybridMultilevel"/>
    <w:tmpl w:val="94340BF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7"/>
  </w:num>
  <w:num w:numId="6">
    <w:abstractNumId w:val="6"/>
  </w:num>
  <w:num w:numId="7">
    <w:abstractNumId w:val="8"/>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10"/>
    <w:rsid w:val="00124A3A"/>
    <w:rsid w:val="001533C9"/>
    <w:rsid w:val="001649F3"/>
    <w:rsid w:val="001B05BD"/>
    <w:rsid w:val="001F34D7"/>
    <w:rsid w:val="002A65E2"/>
    <w:rsid w:val="00333DDD"/>
    <w:rsid w:val="00390A94"/>
    <w:rsid w:val="003A4744"/>
    <w:rsid w:val="00465725"/>
    <w:rsid w:val="00482E37"/>
    <w:rsid w:val="00496A63"/>
    <w:rsid w:val="004F71A3"/>
    <w:rsid w:val="0053018C"/>
    <w:rsid w:val="00540B39"/>
    <w:rsid w:val="00544775"/>
    <w:rsid w:val="005F09C8"/>
    <w:rsid w:val="006309BE"/>
    <w:rsid w:val="00651998"/>
    <w:rsid w:val="00761318"/>
    <w:rsid w:val="00791D10"/>
    <w:rsid w:val="007D678A"/>
    <w:rsid w:val="008E2D0E"/>
    <w:rsid w:val="00A33686"/>
    <w:rsid w:val="00CB55DA"/>
    <w:rsid w:val="00E05175"/>
    <w:rsid w:val="00F07269"/>
    <w:rsid w:val="00FD4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4ACB"/>
  <w15:docId w15:val="{3A37AE2F-E8CD-4AE4-88B8-31121B6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1D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1D10"/>
    <w:pPr>
      <w:ind w:left="720"/>
      <w:contextualSpacing/>
    </w:pPr>
  </w:style>
  <w:style w:type="paragraph" w:styleId="lfej">
    <w:name w:val="header"/>
    <w:basedOn w:val="Norml"/>
    <w:link w:val="lfejChar"/>
    <w:uiPriority w:val="99"/>
    <w:unhideWhenUsed/>
    <w:rsid w:val="00791D10"/>
    <w:pPr>
      <w:tabs>
        <w:tab w:val="center" w:pos="4536"/>
        <w:tab w:val="right" w:pos="9072"/>
      </w:tabs>
      <w:spacing w:after="0" w:line="240" w:lineRule="auto"/>
    </w:pPr>
  </w:style>
  <w:style w:type="character" w:customStyle="1" w:styleId="lfejChar">
    <w:name w:val="Élőfej Char"/>
    <w:basedOn w:val="Bekezdsalapbettpusa"/>
    <w:link w:val="lfej"/>
    <w:uiPriority w:val="99"/>
    <w:rsid w:val="00791D10"/>
  </w:style>
  <w:style w:type="paragraph" w:styleId="llb">
    <w:name w:val="footer"/>
    <w:basedOn w:val="Norml"/>
    <w:link w:val="llbChar"/>
    <w:uiPriority w:val="99"/>
    <w:unhideWhenUsed/>
    <w:rsid w:val="002A65E2"/>
    <w:pPr>
      <w:tabs>
        <w:tab w:val="center" w:pos="4536"/>
        <w:tab w:val="right" w:pos="9072"/>
      </w:tabs>
      <w:spacing w:after="0" w:line="240" w:lineRule="auto"/>
    </w:pPr>
  </w:style>
  <w:style w:type="character" w:customStyle="1" w:styleId="llbChar">
    <w:name w:val="Élőláb Char"/>
    <w:basedOn w:val="Bekezdsalapbettpusa"/>
    <w:link w:val="llb"/>
    <w:uiPriority w:val="99"/>
    <w:rsid w:val="002A65E2"/>
  </w:style>
  <w:style w:type="character" w:styleId="Jegyzethivatkozs">
    <w:name w:val="annotation reference"/>
    <w:basedOn w:val="Bekezdsalapbettpusa"/>
    <w:uiPriority w:val="99"/>
    <w:semiHidden/>
    <w:unhideWhenUsed/>
    <w:rsid w:val="00465725"/>
    <w:rPr>
      <w:sz w:val="16"/>
      <w:szCs w:val="16"/>
    </w:rPr>
  </w:style>
  <w:style w:type="paragraph" w:styleId="Jegyzetszveg">
    <w:name w:val="annotation text"/>
    <w:basedOn w:val="Norml"/>
    <w:link w:val="JegyzetszvegChar"/>
    <w:uiPriority w:val="99"/>
    <w:semiHidden/>
    <w:unhideWhenUsed/>
    <w:rsid w:val="00465725"/>
    <w:pPr>
      <w:spacing w:line="240" w:lineRule="auto"/>
    </w:pPr>
    <w:rPr>
      <w:sz w:val="20"/>
      <w:szCs w:val="20"/>
    </w:rPr>
  </w:style>
  <w:style w:type="character" w:customStyle="1" w:styleId="JegyzetszvegChar">
    <w:name w:val="Jegyzetszöveg Char"/>
    <w:basedOn w:val="Bekezdsalapbettpusa"/>
    <w:link w:val="Jegyzetszveg"/>
    <w:uiPriority w:val="99"/>
    <w:semiHidden/>
    <w:rsid w:val="00465725"/>
    <w:rPr>
      <w:sz w:val="20"/>
      <w:szCs w:val="20"/>
    </w:rPr>
  </w:style>
  <w:style w:type="paragraph" w:styleId="Megjegyzstrgya">
    <w:name w:val="annotation subject"/>
    <w:basedOn w:val="Jegyzetszveg"/>
    <w:next w:val="Jegyzetszveg"/>
    <w:link w:val="MegjegyzstrgyaChar"/>
    <w:uiPriority w:val="99"/>
    <w:semiHidden/>
    <w:unhideWhenUsed/>
    <w:rsid w:val="00465725"/>
    <w:rPr>
      <w:b/>
      <w:bCs/>
    </w:rPr>
  </w:style>
  <w:style w:type="character" w:customStyle="1" w:styleId="MegjegyzstrgyaChar">
    <w:name w:val="Megjegyzés tárgya Char"/>
    <w:basedOn w:val="JegyzetszvegChar"/>
    <w:link w:val="Megjegyzstrgya"/>
    <w:uiPriority w:val="99"/>
    <w:semiHidden/>
    <w:rsid w:val="00465725"/>
    <w:rPr>
      <w:b/>
      <w:bCs/>
      <w:sz w:val="20"/>
      <w:szCs w:val="20"/>
    </w:rPr>
  </w:style>
  <w:style w:type="paragraph" w:styleId="Buborkszveg">
    <w:name w:val="Balloon Text"/>
    <w:basedOn w:val="Norml"/>
    <w:link w:val="BuborkszvegChar"/>
    <w:uiPriority w:val="99"/>
    <w:semiHidden/>
    <w:unhideWhenUsed/>
    <w:rsid w:val="0046572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5725"/>
    <w:rPr>
      <w:rFonts w:ascii="Tahoma" w:hAnsi="Tahoma" w:cs="Tahoma"/>
      <w:sz w:val="16"/>
      <w:szCs w:val="16"/>
    </w:rPr>
  </w:style>
  <w:style w:type="character" w:styleId="Hiperhivatkozs">
    <w:name w:val="Hyperlink"/>
    <w:basedOn w:val="Bekezdsalapbettpusa"/>
    <w:uiPriority w:val="99"/>
    <w:unhideWhenUsed/>
    <w:rsid w:val="00465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apest-ujpalota@reformatu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6621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Csaba István alez</dc:creator>
  <cp:lastModifiedBy>Sápi Kinga</cp:lastModifiedBy>
  <cp:revision>5</cp:revision>
  <dcterms:created xsi:type="dcterms:W3CDTF">2018-11-06T09:40:00Z</dcterms:created>
  <dcterms:modified xsi:type="dcterms:W3CDTF">2018-11-14T14:57:00Z</dcterms:modified>
</cp:coreProperties>
</file>